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218F5E" w14:textId="77777777" w:rsidR="003312BF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ANEXO III</w:t>
      </w:r>
    </w:p>
    <w:p w14:paraId="3185E131" w14:textId="77777777" w:rsidR="003312BF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FORMULARIO DE DECLARACIÓN</w:t>
      </w:r>
    </w:p>
    <w:p w14:paraId="781CD8AF" w14:textId="77777777" w:rsidR="003312BF" w:rsidRDefault="003312BF">
      <w:pPr>
        <w:jc w:val="center"/>
        <w:rPr>
          <w:b/>
          <w:sz w:val="28"/>
          <w:szCs w:val="28"/>
        </w:rPr>
      </w:pPr>
    </w:p>
    <w:p w14:paraId="05B1A125" w14:textId="77777777" w:rsidR="003312B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El abajo firmante, siendo un Representante debidamente autorizado de la Compañía, representa y declara que:</w:t>
      </w:r>
    </w:p>
    <w:p w14:paraId="0A7FCDC1" w14:textId="77777777" w:rsidR="003312BF" w:rsidRDefault="003312BF">
      <w:pPr>
        <w:jc w:val="both"/>
        <w:rPr>
          <w:sz w:val="22"/>
          <w:szCs w:val="22"/>
        </w:rPr>
      </w:pPr>
    </w:p>
    <w:tbl>
      <w:tblPr>
        <w:tblStyle w:val="ab"/>
        <w:tblW w:w="9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4020"/>
        <w:gridCol w:w="2415"/>
        <w:gridCol w:w="2415"/>
      </w:tblGrid>
      <w:tr w:rsidR="003312BF" w14:paraId="1769B54D" w14:textId="77777777">
        <w:trPr>
          <w:trHeight w:val="1449"/>
        </w:trPr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51943" w14:textId="77777777" w:rsidR="003312BF" w:rsidRDefault="00000000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7095D" w14:textId="77777777" w:rsidR="003312BF" w:rsidRDefault="00000000">
            <w:pPr>
              <w:widowControl w:val="0"/>
              <w:spacing w:line="276" w:lineRule="auto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La compañía y su gerencia</w:t>
            </w:r>
            <w:r>
              <w:rPr>
                <w:b/>
                <w:sz w:val="22"/>
                <w:szCs w:val="22"/>
                <w:vertAlign w:val="superscript"/>
              </w:rPr>
              <w:footnoteReference w:id="1"/>
            </w:r>
            <w:r>
              <w:rPr>
                <w:b/>
                <w:sz w:val="22"/>
                <w:szCs w:val="22"/>
              </w:rPr>
              <w:t xml:space="preserve"> han sido declarados culpables de conformidad con una sentencia firme o una decisión administrativa final en algunas de las siguientes categorías: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F0F73" w14:textId="77777777" w:rsidR="003312BF" w:rsidRDefault="00000000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SI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08060" w14:textId="77777777" w:rsidR="003312BF" w:rsidRDefault="00000000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</w:t>
            </w:r>
          </w:p>
        </w:tc>
      </w:tr>
      <w:tr w:rsidR="003312BF" w14:paraId="6CAC45B0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CF6F5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AE063" w14:textId="77777777" w:rsidR="003312BF" w:rsidRDefault="00000000">
            <w:pPr>
              <w:widowControl w:val="0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 Fraude;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EDF1A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1B792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</w:tr>
      <w:tr w:rsidR="003312BF" w14:paraId="5FDE87C4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A4F20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A3E8A" w14:textId="77777777" w:rsidR="003312BF" w:rsidRDefault="00000000">
            <w:pPr>
              <w:widowControl w:val="0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b. Corrupción;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E0BA7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1BF23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</w:tr>
      <w:tr w:rsidR="003312BF" w14:paraId="22B13938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B532D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2D18C" w14:textId="77777777" w:rsidR="003312BF" w:rsidRDefault="00000000">
            <w:pPr>
              <w:widowControl w:val="0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c. Conducta relacionada a una organización criminal;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DA66D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670C7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</w:tr>
      <w:tr w:rsidR="003312BF" w14:paraId="322D6E15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CD24B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C3C85" w14:textId="77777777" w:rsidR="003312BF" w:rsidRDefault="00000000">
            <w:pPr>
              <w:widowControl w:val="0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 Blanqueo de capitales o financiación del terrorismo;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A99C7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A2A82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</w:tr>
      <w:tr w:rsidR="003312BF" w14:paraId="188E55EC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4DF98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27407" w14:textId="77777777" w:rsidR="003312BF" w:rsidRDefault="00000000">
            <w:pPr>
              <w:widowControl w:val="0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 Delitos de terrorismo o delitos vinculados a actividades terroristas;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A1805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84BBC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</w:tr>
      <w:tr w:rsidR="003312BF" w14:paraId="4E1C3586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3046B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D53DC" w14:textId="77777777" w:rsidR="003312BF" w:rsidRDefault="00000000">
            <w:pPr>
              <w:widowControl w:val="0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f. Explotación sexual y abuso;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71AB3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847EE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</w:tr>
      <w:tr w:rsidR="003312BF" w14:paraId="21BA037A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E3B22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F5EF2" w14:textId="77777777" w:rsidR="003312BF" w:rsidRDefault="00000000">
            <w:pPr>
              <w:widowControl w:val="0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Trabajo infantil, trabajo forzoso, trata de personas; o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A2A5B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7A0A1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</w:tr>
      <w:tr w:rsidR="003312BF" w14:paraId="393E4E4E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421A1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B142D" w14:textId="77777777" w:rsidR="003312BF" w:rsidRDefault="00000000">
            <w:pPr>
              <w:widowControl w:val="0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h. Irregularidad (incumplimiento de cualquier requisito legal o reglamentario aplicable a la Organización o su dirección).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1D166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B01BB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</w:tr>
      <w:tr w:rsidR="003312BF" w14:paraId="59499FC9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EEB6B" w14:textId="77777777" w:rsidR="003312BF" w:rsidRDefault="0000000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A1C9F" w14:textId="77777777" w:rsidR="003312BF" w:rsidRDefault="00000000">
            <w:pPr>
              <w:widowControl w:val="0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 compañía y su gerencia han sido declarados culpables en virtud de sentencia firme o decisión administrativa </w:t>
            </w:r>
            <w:r>
              <w:rPr>
                <w:sz w:val="22"/>
                <w:szCs w:val="22"/>
              </w:rPr>
              <w:lastRenderedPageBreak/>
              <w:t>por falta de conducta profesional grave.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8D4CE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8C2E6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</w:tr>
      <w:tr w:rsidR="003312BF" w14:paraId="717E9BB8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3BEA1" w14:textId="77777777" w:rsidR="003312BF" w:rsidRDefault="0000000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513CE" w14:textId="77777777" w:rsidR="003312BF" w:rsidRDefault="00000000">
            <w:pPr>
              <w:widowControl w:val="0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 compañía y su gerencia están: en quiebra, sujetas a procedimientos de insolvencia o liquidación, sujetas a la administración de activos por un síndico o un tribunal, en un arreglo con acreedores, sujetas a una suspensión legal de actividades comerciales, o en cualquier situación análoga derivada de un procedimiento similar previsto en la legislación nacional aplicable.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5C6A4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23E58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</w:tr>
      <w:tr w:rsidR="003312BF" w14:paraId="29A4F9F8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8D54F" w14:textId="77777777" w:rsidR="003312BF" w:rsidRDefault="0000000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C0E18" w14:textId="77777777" w:rsidR="003312BF" w:rsidRDefault="00000000">
            <w:pPr>
              <w:widowControl w:val="0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 compañía y su gerencia han sido objeto de sentencia firme o decisión administrativa firme que los declare en incumplimiento de sus obligaciones relativas al pago de impuestos o contribuciones a la seguridad social.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572C1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02D42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</w:tr>
      <w:tr w:rsidR="003312BF" w14:paraId="5936F183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67364" w14:textId="77777777" w:rsidR="003312BF" w:rsidRDefault="0000000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58411" w14:textId="77777777" w:rsidR="003312BF" w:rsidRDefault="00000000">
            <w:pPr>
              <w:widowControl w:val="0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 compañía y su gerencia han sido objeto de un juicio final o una decisión administrativa final que determine que crearon una entidad en una jurisdicción diferente con la intención de eludir obligaciones fiscales, sociales o de cualquier otro tipo legal en la jurisdicción de su domicilio social, administración central o lugar principal de negocios (creación de una empresa ficticia).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8579E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62143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</w:tr>
      <w:tr w:rsidR="003312BF" w14:paraId="2B8205B7" w14:textId="77777777">
        <w:tc>
          <w:tcPr>
            <w:tcW w:w="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C1744" w14:textId="77777777" w:rsidR="003312BF" w:rsidRDefault="00000000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4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55C07" w14:textId="77777777" w:rsidR="003312BF" w:rsidRDefault="00000000">
            <w:pPr>
              <w:widowControl w:val="0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 compañía y su gerencia han sido objeto de un juicio final o una decisión administrativa final que determine que la Compañía fue creada con la intención mencionada en el punto (5) (siendo una compañía ficticia).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84797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F5DE6" w14:textId="77777777" w:rsidR="003312BF" w:rsidRDefault="003312BF">
            <w:pPr>
              <w:widowControl w:val="0"/>
              <w:rPr>
                <w:sz w:val="22"/>
                <w:szCs w:val="22"/>
              </w:rPr>
            </w:pPr>
          </w:p>
        </w:tc>
      </w:tr>
    </w:tbl>
    <w:p w14:paraId="36220A0F" w14:textId="77777777" w:rsidR="003312BF" w:rsidRDefault="003312BF">
      <w:pPr>
        <w:rPr>
          <w:b/>
          <w:sz w:val="28"/>
          <w:szCs w:val="28"/>
        </w:rPr>
      </w:pPr>
    </w:p>
    <w:p w14:paraId="52E8AD5A" w14:textId="77777777" w:rsidR="003312B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El UNFPA se reserva el derecho de descalificar a la Compañía, suspender o rescindir cualquier contrato u otro arreglo entre el UNFPA y la Compañía, con efecto inmediato y sin responsabilidad, en caso de cualquier tergiversación hecha por la Compañía en esta Declaración.</w:t>
      </w:r>
    </w:p>
    <w:p w14:paraId="434F2F9C" w14:textId="77777777" w:rsidR="003312BF" w:rsidRDefault="003312BF">
      <w:pPr>
        <w:jc w:val="both"/>
        <w:rPr>
          <w:sz w:val="24"/>
          <w:szCs w:val="24"/>
        </w:rPr>
      </w:pPr>
    </w:p>
    <w:p w14:paraId="4FE24C50" w14:textId="77777777" w:rsidR="003312B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Es responsabilidad de la Compañía informar inmediatamente al UNFPA de cualquier cambio en las situaciones declaradas anteriormente.</w:t>
      </w:r>
    </w:p>
    <w:p w14:paraId="37966E55" w14:textId="77777777" w:rsidR="003312B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Esta Declaración se suma a, y no reemplaza ni cancela, ni opera como una renuncia a ninguno de los términos de los arreglos contractuales entre el UNFPA y la Compañía.</w:t>
      </w:r>
    </w:p>
    <w:p w14:paraId="2113817B" w14:textId="77777777" w:rsidR="003312BF" w:rsidRDefault="003312BF">
      <w:pPr>
        <w:jc w:val="both"/>
        <w:rPr>
          <w:sz w:val="24"/>
          <w:szCs w:val="24"/>
        </w:rPr>
      </w:pPr>
    </w:p>
    <w:p w14:paraId="045B13EB" w14:textId="77777777" w:rsidR="003312BF" w:rsidRDefault="003312BF">
      <w:pPr>
        <w:jc w:val="both"/>
        <w:rPr>
          <w:sz w:val="24"/>
          <w:szCs w:val="24"/>
        </w:rPr>
      </w:pPr>
    </w:p>
    <w:p w14:paraId="3517D5BE" w14:textId="77777777" w:rsidR="003312B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Firma: ___________________________________________</w:t>
      </w:r>
    </w:p>
    <w:p w14:paraId="6E6FBCC7" w14:textId="77777777" w:rsidR="003312BF" w:rsidRDefault="003312BF">
      <w:pPr>
        <w:jc w:val="both"/>
        <w:rPr>
          <w:sz w:val="24"/>
          <w:szCs w:val="24"/>
        </w:rPr>
      </w:pPr>
    </w:p>
    <w:p w14:paraId="4FAA0791" w14:textId="77777777" w:rsidR="003312BF" w:rsidRDefault="003312BF">
      <w:pPr>
        <w:jc w:val="both"/>
        <w:rPr>
          <w:sz w:val="24"/>
          <w:szCs w:val="24"/>
        </w:rPr>
      </w:pPr>
    </w:p>
    <w:p w14:paraId="48F12775" w14:textId="77777777" w:rsidR="003312B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Fecha: ___________________________________________</w:t>
      </w:r>
    </w:p>
    <w:p w14:paraId="66838EEA" w14:textId="77777777" w:rsidR="003312BF" w:rsidRDefault="003312BF">
      <w:pPr>
        <w:jc w:val="both"/>
        <w:rPr>
          <w:sz w:val="24"/>
          <w:szCs w:val="24"/>
        </w:rPr>
      </w:pPr>
    </w:p>
    <w:p w14:paraId="600E97EC" w14:textId="77777777" w:rsidR="003312BF" w:rsidRDefault="003312BF">
      <w:pPr>
        <w:jc w:val="both"/>
        <w:rPr>
          <w:sz w:val="24"/>
          <w:szCs w:val="24"/>
        </w:rPr>
      </w:pPr>
    </w:p>
    <w:p w14:paraId="2AE72EAC" w14:textId="77777777" w:rsidR="003312B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Nombre y cargo: ___________________________________</w:t>
      </w:r>
    </w:p>
    <w:p w14:paraId="01F65295" w14:textId="77777777" w:rsidR="003312BF" w:rsidRDefault="003312BF">
      <w:pPr>
        <w:jc w:val="both"/>
        <w:rPr>
          <w:sz w:val="24"/>
          <w:szCs w:val="24"/>
        </w:rPr>
      </w:pPr>
    </w:p>
    <w:p w14:paraId="61CAC64A" w14:textId="77777777" w:rsidR="003312BF" w:rsidRDefault="003312BF">
      <w:pPr>
        <w:jc w:val="both"/>
        <w:rPr>
          <w:sz w:val="24"/>
          <w:szCs w:val="24"/>
        </w:rPr>
      </w:pPr>
    </w:p>
    <w:p w14:paraId="3B25EC83" w14:textId="77777777" w:rsidR="003312B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Nombre de la Compañía: ____________________________</w:t>
      </w:r>
    </w:p>
    <w:p w14:paraId="38EF3016" w14:textId="77777777" w:rsidR="003312BF" w:rsidRDefault="003312BF">
      <w:pPr>
        <w:rPr>
          <w:sz w:val="24"/>
          <w:szCs w:val="24"/>
        </w:rPr>
      </w:pPr>
    </w:p>
    <w:p w14:paraId="4B14954E" w14:textId="77777777" w:rsidR="003312BF" w:rsidRDefault="003312BF">
      <w:pPr>
        <w:rPr>
          <w:sz w:val="24"/>
          <w:szCs w:val="24"/>
        </w:rPr>
      </w:pPr>
    </w:p>
    <w:p w14:paraId="6FB0BEF4" w14:textId="77777777" w:rsidR="003312BF" w:rsidRDefault="00000000">
      <w:pPr>
        <w:rPr>
          <w:sz w:val="24"/>
          <w:szCs w:val="24"/>
        </w:rPr>
      </w:pPr>
      <w:r>
        <w:rPr>
          <w:sz w:val="24"/>
          <w:szCs w:val="24"/>
        </w:rPr>
        <w:t>UNGM No.: _______________________________________</w:t>
      </w:r>
    </w:p>
    <w:p w14:paraId="6A9A8CE0" w14:textId="77777777" w:rsidR="003312BF" w:rsidRDefault="003312BF">
      <w:pPr>
        <w:rPr>
          <w:b/>
          <w:sz w:val="28"/>
          <w:szCs w:val="28"/>
        </w:rPr>
      </w:pPr>
    </w:p>
    <w:p w14:paraId="461B5F7E" w14:textId="77777777" w:rsidR="003312BF" w:rsidRDefault="003312BF">
      <w:pPr>
        <w:rPr>
          <w:b/>
          <w:sz w:val="28"/>
          <w:szCs w:val="28"/>
        </w:rPr>
      </w:pPr>
    </w:p>
    <w:p w14:paraId="232B30C1" w14:textId="77777777" w:rsidR="003312BF" w:rsidRDefault="00000000">
      <w:pPr>
        <w:rPr>
          <w:sz w:val="28"/>
          <w:szCs w:val="28"/>
        </w:rPr>
      </w:pPr>
      <w:r>
        <w:rPr>
          <w:sz w:val="28"/>
          <w:szCs w:val="28"/>
        </w:rPr>
        <w:t>Dirección Postal: ____________________________</w:t>
      </w:r>
    </w:p>
    <w:p w14:paraId="4AFA16A2" w14:textId="77777777" w:rsidR="003312BF" w:rsidRDefault="003312BF">
      <w:pPr>
        <w:rPr>
          <w:sz w:val="28"/>
          <w:szCs w:val="28"/>
        </w:rPr>
      </w:pPr>
    </w:p>
    <w:p w14:paraId="7743195E" w14:textId="77777777" w:rsidR="003312BF" w:rsidRDefault="003312BF">
      <w:pPr>
        <w:rPr>
          <w:sz w:val="28"/>
          <w:szCs w:val="28"/>
        </w:rPr>
      </w:pPr>
    </w:p>
    <w:p w14:paraId="64312727" w14:textId="77777777" w:rsidR="003312BF" w:rsidRDefault="00000000">
      <w:pPr>
        <w:rPr>
          <w:b/>
          <w:sz w:val="22"/>
          <w:szCs w:val="22"/>
          <w:u w:val="single"/>
        </w:rPr>
      </w:pPr>
      <w:r>
        <w:rPr>
          <w:sz w:val="28"/>
          <w:szCs w:val="28"/>
        </w:rPr>
        <w:t>Correo Electrónico: __________________________</w:t>
      </w:r>
    </w:p>
    <w:p w14:paraId="4CB7F4AF" w14:textId="77777777" w:rsidR="003312BF" w:rsidRDefault="003312BF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b/>
          <w:sz w:val="22"/>
          <w:szCs w:val="22"/>
          <w:u w:val="single"/>
        </w:rPr>
      </w:pPr>
    </w:p>
    <w:p w14:paraId="4832BE88" w14:textId="77777777" w:rsidR="003312BF" w:rsidRDefault="003312BF">
      <w:pPr>
        <w:spacing w:after="160" w:line="259" w:lineRule="auto"/>
        <w:jc w:val="center"/>
        <w:rPr>
          <w:b/>
          <w:sz w:val="26"/>
          <w:szCs w:val="26"/>
        </w:rPr>
      </w:pPr>
    </w:p>
    <w:sectPr w:rsidR="003312BF">
      <w:headerReference w:type="default" r:id="rId7"/>
      <w:footerReference w:type="default" r:id="rId8"/>
      <w:pgSz w:w="11906" w:h="16838"/>
      <w:pgMar w:top="1440" w:right="849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9E8918" w14:textId="77777777" w:rsidR="005D2C14" w:rsidRDefault="005D2C14">
      <w:r>
        <w:separator/>
      </w:r>
    </w:p>
  </w:endnote>
  <w:endnote w:type="continuationSeparator" w:id="0">
    <w:p w14:paraId="4CE09196" w14:textId="77777777" w:rsidR="005D2C14" w:rsidRDefault="005D2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A1C419-C312-4233-94C6-CAACE635AA1B}"/>
    <w:embedBold r:id="rId2" w:fontKey="{FEE9E5DD-5465-4593-B5D9-483980E54F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C3863E94-A97B-499F-ACCE-8C41126DF3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4E02735-90EE-4799-952A-457D5B63EF9F}"/>
    <w:embedItalic r:id="rId5" w:fontKey="{7CF3998C-0372-4C95-A5C2-9BBD122C1B2A}"/>
  </w:font>
  <w:font w:name="UNFPA-Text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notTrueType/>
    <w:pitch w:val="default"/>
    <w:embedRegular r:id="rId6" w:fontKey="{A69422D9-F114-409C-97F4-26BA6CE4FC4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FB0EF878-F430-4B02-9C33-8E5B81E249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3C33136-CCF6-4C81-AB46-7EEA858D1F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9A90C7" w14:textId="77777777" w:rsidR="003312BF" w:rsidRDefault="00000000">
    <w:pPr>
      <w:tabs>
        <w:tab w:val="center" w:pos="4513"/>
        <w:tab w:val="right" w:pos="9026"/>
      </w:tabs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C061D9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de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NUMPAGES</w:instrText>
    </w:r>
    <w:r>
      <w:rPr>
        <w:color w:val="000000"/>
        <w:sz w:val="18"/>
        <w:szCs w:val="18"/>
      </w:rPr>
      <w:fldChar w:fldCharType="separate"/>
    </w:r>
    <w:r w:rsidR="00C061D9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  <w:p w14:paraId="18B10AD2" w14:textId="51BA240D" w:rsidR="003312BF" w:rsidRDefault="00000000">
    <w:pPr>
      <w:tabs>
        <w:tab w:val="center" w:pos="4320"/>
        <w:tab w:val="right" w:pos="8640"/>
        <w:tab w:val="right" w:pos="9720"/>
      </w:tabs>
      <w:spacing w:line="230" w:lineRule="auto"/>
      <w:ind w:right="360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 </w:t>
    </w:r>
    <w:proofErr w:type="spellStart"/>
    <w:r>
      <w:rPr>
        <w:color w:val="000000"/>
        <w:sz w:val="18"/>
        <w:szCs w:val="18"/>
      </w:rPr>
      <w:t>N°</w:t>
    </w:r>
    <w:proofErr w:type="spellEnd"/>
    <w:r>
      <w:rPr>
        <w:color w:val="000000"/>
        <w:sz w:val="18"/>
        <w:szCs w:val="18"/>
      </w:rPr>
      <w:t xml:space="preserve"> UNFPA/ECU/</w:t>
    </w:r>
    <w:r>
      <w:rPr>
        <w:sz w:val="18"/>
        <w:szCs w:val="18"/>
      </w:rPr>
      <w:t>RFQ</w:t>
    </w:r>
    <w:r>
      <w:rPr>
        <w:color w:val="000000"/>
        <w:sz w:val="18"/>
        <w:szCs w:val="18"/>
      </w:rPr>
      <w:t>/2</w:t>
    </w:r>
    <w:r>
      <w:rPr>
        <w:sz w:val="18"/>
        <w:szCs w:val="18"/>
      </w:rPr>
      <w:t>4</w:t>
    </w:r>
    <w:r>
      <w:rPr>
        <w:color w:val="000000"/>
        <w:sz w:val="18"/>
        <w:szCs w:val="18"/>
      </w:rPr>
      <w:t>/0</w:t>
    </w:r>
    <w:r w:rsidR="00C061D9">
      <w:rPr>
        <w:sz w:val="18"/>
        <w:szCs w:val="18"/>
      </w:rPr>
      <w:t>85</w:t>
    </w:r>
  </w:p>
  <w:p w14:paraId="5AF8DCAD" w14:textId="77777777" w:rsidR="003312BF" w:rsidRDefault="003312BF">
    <w:pPr>
      <w:tabs>
        <w:tab w:val="center" w:pos="4513"/>
        <w:tab w:val="right" w:pos="9026"/>
      </w:tabs>
      <w:rPr>
        <w:color w:val="000000"/>
      </w:rPr>
    </w:pPr>
  </w:p>
  <w:p w14:paraId="1836B024" w14:textId="77777777" w:rsidR="003312BF" w:rsidRDefault="003312BF"/>
  <w:p w14:paraId="05102003" w14:textId="77777777" w:rsidR="003312BF" w:rsidRDefault="003312BF"/>
  <w:p w14:paraId="56A8B8C7" w14:textId="77777777" w:rsidR="003312BF" w:rsidRDefault="003312B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649446" w14:textId="77777777" w:rsidR="005D2C14" w:rsidRDefault="005D2C14">
      <w:r>
        <w:separator/>
      </w:r>
    </w:p>
  </w:footnote>
  <w:footnote w:type="continuationSeparator" w:id="0">
    <w:p w14:paraId="6CACA3C3" w14:textId="77777777" w:rsidR="005D2C14" w:rsidRDefault="005D2C14">
      <w:r>
        <w:continuationSeparator/>
      </w:r>
    </w:p>
  </w:footnote>
  <w:footnote w:id="1">
    <w:p w14:paraId="477C2E88" w14:textId="77777777" w:rsidR="003312BF" w:rsidRDefault="00000000">
      <w:pPr>
        <w:jc w:val="both"/>
      </w:pPr>
      <w:r>
        <w:rPr>
          <w:vertAlign w:val="superscript"/>
        </w:rPr>
        <w:footnoteRef/>
      </w:r>
      <w:r>
        <w:t xml:space="preserve">  </w:t>
      </w:r>
      <w:r>
        <w:rPr>
          <w:sz w:val="22"/>
          <w:szCs w:val="22"/>
        </w:rPr>
        <w:t>“Gerencia” significa cualquier persona que tenga poderes de representación, toma de decisiones o control sobre la Organización. Esto puede incluir, por ejemplo, la dirección ejecutiva y todas las demás personas que ostenten la autoridad de dirección, cualquier miembro del consejo de administración y los accionistas mayoritarios.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6F9CA" w14:textId="77777777" w:rsidR="003312BF" w:rsidRDefault="003312BF">
    <w:pPr>
      <w:tabs>
        <w:tab w:val="center" w:pos="4513"/>
        <w:tab w:val="right" w:pos="9026"/>
      </w:tabs>
      <w:rPr>
        <w:color w:val="000000"/>
      </w:rPr>
    </w:pPr>
  </w:p>
  <w:tbl>
    <w:tblPr>
      <w:tblStyle w:val="ac"/>
      <w:tblW w:w="9990" w:type="dxa"/>
      <w:tblBorders>
        <w:insideH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4995"/>
      <w:gridCol w:w="4995"/>
    </w:tblGrid>
    <w:tr w:rsidR="003312BF" w14:paraId="48D6EE6E" w14:textId="77777777">
      <w:trPr>
        <w:trHeight w:val="780"/>
      </w:trPr>
      <w:tc>
        <w:tcPr>
          <w:tcW w:w="4995" w:type="dxa"/>
          <w:shd w:val="clear" w:color="auto" w:fill="auto"/>
        </w:tcPr>
        <w:p w14:paraId="2549A229" w14:textId="77777777" w:rsidR="003312BF" w:rsidRDefault="00000000">
          <w:pPr>
            <w:tabs>
              <w:tab w:val="center" w:pos="4513"/>
              <w:tab w:val="right" w:pos="9026"/>
            </w:tabs>
            <w:rPr>
              <w:color w:val="000000"/>
            </w:rPr>
          </w:pPr>
          <w:r>
            <w:rPr>
              <w:rFonts w:ascii="Arial Narrow" w:eastAsia="Arial Narrow" w:hAnsi="Arial Narrow" w:cs="Arial Narrow"/>
              <w:noProof/>
              <w:color w:val="000000"/>
            </w:rPr>
            <w:drawing>
              <wp:inline distT="0" distB="0" distL="0" distR="0" wp14:anchorId="7943BF1F" wp14:editId="3707F62F">
                <wp:extent cx="971550" cy="457200"/>
                <wp:effectExtent l="0" t="0" r="0" b="0"/>
                <wp:docPr id="60" name="image1.png" descr="clouored%20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clouored%20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95" w:type="dxa"/>
          <w:shd w:val="clear" w:color="auto" w:fill="auto"/>
        </w:tcPr>
        <w:p w14:paraId="14DEC854" w14:textId="77777777" w:rsidR="003312BF" w:rsidRDefault="00000000">
          <w:pPr>
            <w:tabs>
              <w:tab w:val="center" w:pos="4513"/>
              <w:tab w:val="right" w:pos="9026"/>
            </w:tabs>
            <w:jc w:val="right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Vía </w:t>
          </w:r>
          <w:proofErr w:type="spellStart"/>
          <w:r>
            <w:rPr>
              <w:color w:val="000000"/>
              <w:sz w:val="18"/>
              <w:szCs w:val="18"/>
            </w:rPr>
            <w:t>Nayón</w:t>
          </w:r>
          <w:proofErr w:type="spellEnd"/>
          <w:r>
            <w:rPr>
              <w:color w:val="000000"/>
              <w:sz w:val="18"/>
              <w:szCs w:val="18"/>
            </w:rPr>
            <w:t xml:space="preserve"> y Av. Simón Bolívar Edificio EKOPARK, Torre 4, Piso 2 Teléfonos: (593- 2) 2380-1920</w:t>
          </w:r>
        </w:p>
        <w:p w14:paraId="41B7F24B" w14:textId="77777777" w:rsidR="003312BF" w:rsidRDefault="00000000">
          <w:pPr>
            <w:tabs>
              <w:tab w:val="center" w:pos="4513"/>
              <w:tab w:val="right" w:pos="9026"/>
            </w:tabs>
            <w:jc w:val="right"/>
            <w:rPr>
              <w:color w:val="000000"/>
            </w:rPr>
          </w:pPr>
          <w:proofErr w:type="spellStart"/>
          <w:r>
            <w:rPr>
              <w:color w:val="000000"/>
              <w:sz w:val="18"/>
              <w:szCs w:val="18"/>
            </w:rPr>
            <w:t>eMail</w:t>
          </w:r>
          <w:proofErr w:type="spellEnd"/>
          <w:r>
            <w:rPr>
              <w:color w:val="000000"/>
              <w:sz w:val="18"/>
              <w:szCs w:val="18"/>
            </w:rPr>
            <w:t>:  ecuador.office@unfpa.org Quito – Ecuador</w:t>
          </w:r>
        </w:p>
      </w:tc>
    </w:tr>
  </w:tbl>
  <w:p w14:paraId="7885BADD" w14:textId="77777777" w:rsidR="003312BF" w:rsidRDefault="003312BF">
    <w:pPr>
      <w:tabs>
        <w:tab w:val="center" w:pos="4513"/>
        <w:tab w:val="right" w:pos="9026"/>
      </w:tabs>
      <w:rPr>
        <w:color w:val="000000"/>
      </w:rPr>
    </w:pPr>
  </w:p>
  <w:p w14:paraId="3D5EA65F" w14:textId="77777777" w:rsidR="003312BF" w:rsidRDefault="003312B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2BF"/>
    <w:rsid w:val="003312BF"/>
    <w:rsid w:val="00367334"/>
    <w:rsid w:val="005D2C14"/>
    <w:rsid w:val="00C06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A2305"/>
  <w15:docId w15:val="{4411FF96-9182-46A8-A7A8-F31D3EC25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es-P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Normal"/>
    <w:link w:val="TitleChar"/>
    <w:uiPriority w:val="10"/>
    <w:qFormat/>
    <w:pPr>
      <w:jc w:val="center"/>
    </w:pPr>
    <w:rPr>
      <w:b/>
      <w:bCs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pPr>
      <w:jc w:val="center"/>
    </w:pPr>
    <w:rPr>
      <w:b/>
      <w:sz w:val="28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link w:val="CommentTextChar"/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nhideWhenUsed/>
    <w:pPr>
      <w:tabs>
        <w:tab w:val="center" w:pos="4513"/>
        <w:tab w:val="right" w:pos="9026"/>
      </w:tabs>
    </w:pPr>
  </w:style>
  <w:style w:type="character" w:styleId="FootnoteReference">
    <w:name w:val="footnote reference"/>
    <w:rPr>
      <w:vertAlign w:val="superscript"/>
    </w:rPr>
  </w:style>
  <w:style w:type="paragraph" w:styleId="FootnoteText">
    <w:name w:val="footnote text"/>
    <w:basedOn w:val="Normal"/>
    <w:link w:val="FootnoteTextChar"/>
  </w:style>
  <w:style w:type="paragraph" w:styleId="Header">
    <w:name w:val="header"/>
    <w:basedOn w:val="Normal"/>
    <w:link w:val="HeaderChar"/>
    <w:unhideWhenUsed/>
    <w:pPr>
      <w:tabs>
        <w:tab w:val="center" w:pos="4513"/>
        <w:tab w:val="right" w:pos="9026"/>
      </w:tabs>
    </w:pPr>
  </w:style>
  <w:style w:type="character" w:styleId="Hyperlink">
    <w:name w:val="Hyperlink"/>
    <w:rPr>
      <w:color w:val="003366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PageNumber">
    <w:name w:val="page number"/>
    <w:basedOn w:val="DefaultParagraphFont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etter">
    <w:name w:val="letter"/>
    <w:basedOn w:val="Normal"/>
    <w:pPr>
      <w:tabs>
        <w:tab w:val="left" w:pos="-180"/>
        <w:tab w:val="left" w:pos="-90"/>
        <w:tab w:val="left" w:pos="720"/>
        <w:tab w:val="left" w:pos="1620"/>
        <w:tab w:val="left" w:pos="2250"/>
        <w:tab w:val="left" w:pos="2880"/>
        <w:tab w:val="left" w:pos="3600"/>
        <w:tab w:val="left" w:pos="4410"/>
        <w:tab w:val="left" w:pos="5040"/>
        <w:tab w:val="left" w:pos="5760"/>
        <w:tab w:val="left" w:pos="6480"/>
        <w:tab w:val="left" w:pos="7290"/>
        <w:tab w:val="left" w:pos="7920"/>
      </w:tabs>
    </w:pPr>
    <w:rPr>
      <w:sz w:val="24"/>
    </w:rPr>
  </w:style>
  <w:style w:type="character" w:customStyle="1" w:styleId="FootnoteTextChar">
    <w:name w:val="Footnote Text Char"/>
    <w:basedOn w:val="DefaultParagraphFont"/>
    <w:link w:val="FootnoteText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pPr>
      <w:overflowPunct w:val="0"/>
      <w:autoSpaceDE w:val="0"/>
      <w:autoSpaceDN w:val="0"/>
      <w:adjustRightInd w:val="0"/>
      <w:ind w:left="720"/>
      <w:textAlignment w:val="baseline"/>
    </w:pPr>
    <w:rPr>
      <w:sz w:val="22"/>
      <w:lang w:eastAsia="en-GB"/>
    </w:rPr>
  </w:style>
  <w:style w:type="character" w:customStyle="1" w:styleId="ListParagraphChar">
    <w:name w:val="List Paragraph Char"/>
    <w:link w:val="ListParagraph"/>
    <w:uiPriority w:val="34"/>
    <w:locked/>
    <w:rPr>
      <w:rFonts w:ascii="Times New Roman" w:eastAsia="Times New Roman" w:hAnsi="Times New Roman" w:cs="Times New Roman"/>
      <w:szCs w:val="20"/>
      <w:lang w:val="en-US" w:eastAsia="en-GB"/>
    </w:rPr>
  </w:style>
  <w:style w:type="character" w:customStyle="1" w:styleId="CommentTextChar">
    <w:name w:val="Comment Text Char"/>
    <w:basedOn w:val="DefaultParagraphFont"/>
    <w:link w:val="CommentText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lang w:val="en-US"/>
    </w:rPr>
  </w:style>
  <w:style w:type="character" w:customStyle="1" w:styleId="TitleChar">
    <w:name w:val="Title Char"/>
    <w:basedOn w:val="DefaultParagraphFont"/>
    <w:link w:val="Title"/>
    <w:rPr>
      <w:rFonts w:ascii="Times New Roman" w:eastAsia="Times New Roman" w:hAnsi="Times New Roman" w:cs="Times New Roman"/>
      <w:b/>
      <w:bCs/>
      <w:sz w:val="24"/>
      <w:szCs w:val="20"/>
      <w:u w:val="single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UNFPAAddress">
    <w:name w:val="UNFPA Address"/>
    <w:basedOn w:val="Footer"/>
    <w:next w:val="Footer"/>
    <w:pPr>
      <w:tabs>
        <w:tab w:val="clear" w:pos="4513"/>
        <w:tab w:val="clear" w:pos="9026"/>
        <w:tab w:val="center" w:pos="4320"/>
        <w:tab w:val="right" w:pos="8640"/>
      </w:tabs>
      <w:spacing w:line="170" w:lineRule="exact"/>
    </w:pPr>
    <w:rPr>
      <w:rFonts w:ascii="UNFPA-Text" w:eastAsia="Times" w:hAnsi="UNFPA-Text"/>
      <w:sz w:val="13"/>
    </w:rPr>
  </w:style>
  <w:style w:type="table" w:customStyle="1" w:styleId="Style59">
    <w:name w:val="_Style 59"/>
    <w:basedOn w:val="TableNormal8"/>
    <w:tblPr>
      <w:tblCellMar>
        <w:left w:w="108" w:type="dxa"/>
        <w:right w:w="108" w:type="dxa"/>
      </w:tblCellMar>
    </w:tblPr>
  </w:style>
  <w:style w:type="table" w:customStyle="1" w:styleId="Style60">
    <w:name w:val="_Style 60"/>
    <w:basedOn w:val="TableNormal8"/>
    <w:tblPr>
      <w:tblCellMar>
        <w:left w:w="115" w:type="dxa"/>
        <w:right w:w="115" w:type="dxa"/>
      </w:tblCellMar>
    </w:tblPr>
  </w:style>
  <w:style w:type="table" w:customStyle="1" w:styleId="Style61">
    <w:name w:val="_Style 61"/>
    <w:basedOn w:val="TableNormal8"/>
    <w:tblPr>
      <w:tblCellMar>
        <w:left w:w="115" w:type="dxa"/>
        <w:right w:w="115" w:type="dxa"/>
      </w:tblCellMar>
    </w:tblPr>
  </w:style>
  <w:style w:type="table" w:customStyle="1" w:styleId="Style62">
    <w:name w:val="_Style 62"/>
    <w:basedOn w:val="TableNormal8"/>
    <w:tblPr>
      <w:tblCellMar>
        <w:left w:w="115" w:type="dxa"/>
        <w:right w:w="115" w:type="dxa"/>
      </w:tblCellMar>
    </w:tblPr>
  </w:style>
  <w:style w:type="table" w:customStyle="1" w:styleId="Style63">
    <w:name w:val="_Style 63"/>
    <w:basedOn w:val="TableNormal8"/>
    <w:tblPr>
      <w:tblCellMar>
        <w:left w:w="115" w:type="dxa"/>
        <w:right w:w="115" w:type="dxa"/>
      </w:tblCellMar>
    </w:tblPr>
  </w:style>
  <w:style w:type="table" w:customStyle="1" w:styleId="Style64">
    <w:name w:val="_Style 64"/>
    <w:basedOn w:val="TableNormal8"/>
    <w:tblPr>
      <w:tblCellMar>
        <w:left w:w="115" w:type="dxa"/>
        <w:right w:w="115" w:type="dxa"/>
      </w:tblCellMar>
    </w:tblPr>
  </w:style>
  <w:style w:type="table" w:customStyle="1" w:styleId="Style65">
    <w:name w:val="_Style 65"/>
    <w:basedOn w:val="TableNormal8"/>
    <w:tblPr>
      <w:tblCellMar>
        <w:left w:w="115" w:type="dxa"/>
        <w:right w:w="115" w:type="dxa"/>
      </w:tblCellMar>
    </w:tblPr>
  </w:style>
  <w:style w:type="table" w:customStyle="1" w:styleId="Style66">
    <w:name w:val="_Style 66"/>
    <w:basedOn w:val="TableNormal8"/>
    <w:tblPr>
      <w:tblCellMar>
        <w:left w:w="115" w:type="dxa"/>
        <w:right w:w="115" w:type="dxa"/>
      </w:tblCellMar>
    </w:tblPr>
  </w:style>
  <w:style w:type="table" w:customStyle="1" w:styleId="Style67">
    <w:name w:val="_Style 67"/>
    <w:basedOn w:val="TableNormal8"/>
    <w:tblPr>
      <w:tblCellMar>
        <w:left w:w="115" w:type="dxa"/>
        <w:right w:w="115" w:type="dxa"/>
      </w:tblCellMar>
    </w:tblPr>
  </w:style>
  <w:style w:type="table" w:customStyle="1" w:styleId="Style68">
    <w:name w:val="_Style 68"/>
    <w:basedOn w:val="TableNormal8"/>
    <w:tblPr>
      <w:tblCellMar>
        <w:left w:w="115" w:type="dxa"/>
        <w:right w:w="115" w:type="dxa"/>
      </w:tblCellMar>
    </w:tblPr>
  </w:style>
  <w:style w:type="table" w:customStyle="1" w:styleId="Style69">
    <w:name w:val="_Style 69"/>
    <w:basedOn w:val="TableNormal8"/>
    <w:tblPr>
      <w:tblCellMar>
        <w:left w:w="115" w:type="dxa"/>
        <w:right w:w="115" w:type="dxa"/>
      </w:tblCellMar>
    </w:tblPr>
  </w:style>
  <w:style w:type="table" w:customStyle="1" w:styleId="Style70">
    <w:name w:val="_Style 70"/>
    <w:basedOn w:val="TableNormal8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71">
    <w:name w:val="_Style 71"/>
    <w:basedOn w:val="TableNormal8"/>
    <w:tblPr>
      <w:tblCellMar>
        <w:left w:w="115" w:type="dxa"/>
        <w:right w:w="115" w:type="dxa"/>
      </w:tblCellMar>
    </w:tblPr>
  </w:style>
  <w:style w:type="table" w:customStyle="1" w:styleId="Style72">
    <w:name w:val="_Style 72"/>
    <w:basedOn w:val="TableNormal8"/>
    <w:tblPr>
      <w:tblCellMar>
        <w:left w:w="115" w:type="dxa"/>
        <w:right w:w="115" w:type="dxa"/>
      </w:tblCellMar>
    </w:tblPr>
  </w:style>
  <w:style w:type="table" w:customStyle="1" w:styleId="Style73">
    <w:name w:val="_Style 73"/>
    <w:basedOn w:val="TableNormal8"/>
    <w:tblPr>
      <w:tblCellMar>
        <w:left w:w="115" w:type="dxa"/>
        <w:right w:w="115" w:type="dxa"/>
      </w:tblCellMar>
    </w:tblPr>
  </w:style>
  <w:style w:type="table" w:customStyle="1" w:styleId="Style74">
    <w:name w:val="_Style 74"/>
    <w:basedOn w:val="TableNormal8"/>
    <w:tblPr>
      <w:tblCellMar>
        <w:left w:w="115" w:type="dxa"/>
        <w:right w:w="115" w:type="dxa"/>
      </w:tblCellMar>
    </w:tblPr>
  </w:style>
  <w:style w:type="table" w:customStyle="1" w:styleId="Style75">
    <w:name w:val="_Style 75"/>
    <w:basedOn w:val="TableNormal8"/>
    <w:tblPr>
      <w:tblCellMar>
        <w:left w:w="115" w:type="dxa"/>
        <w:right w:w="115" w:type="dxa"/>
      </w:tblCellMar>
    </w:tblPr>
  </w:style>
  <w:style w:type="table" w:customStyle="1" w:styleId="Style76">
    <w:name w:val="_Style 76"/>
    <w:basedOn w:val="TableNormal8"/>
    <w:tblPr>
      <w:tblCellMar>
        <w:left w:w="115" w:type="dxa"/>
        <w:right w:w="115" w:type="dxa"/>
      </w:tblCellMar>
    </w:tblPr>
  </w:style>
  <w:style w:type="table" w:customStyle="1" w:styleId="Style77">
    <w:name w:val="_Style 77"/>
    <w:basedOn w:val="TableNormal8"/>
    <w:tblPr>
      <w:tblCellMar>
        <w:left w:w="115" w:type="dxa"/>
        <w:right w:w="115" w:type="dxa"/>
      </w:tblCellMar>
    </w:tblPr>
  </w:style>
  <w:style w:type="table" w:customStyle="1" w:styleId="Style78">
    <w:name w:val="_Style 78"/>
    <w:basedOn w:val="TableNormal6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79">
    <w:name w:val="_Style 79"/>
    <w:basedOn w:val="TableNormal6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80">
    <w:name w:val="_Style 80"/>
    <w:basedOn w:val="TableNormal6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81">
    <w:name w:val="_Style 81"/>
    <w:basedOn w:val="TableNormal6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82">
    <w:name w:val="_Style 82"/>
    <w:basedOn w:val="TableNormal6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83">
    <w:name w:val="_Style 83"/>
    <w:basedOn w:val="TableNormal6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84">
    <w:name w:val="_Style 84"/>
    <w:basedOn w:val="TableNormal6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85">
    <w:name w:val="_Style 85"/>
    <w:basedOn w:val="TableNormal6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86">
    <w:name w:val="_Style 86"/>
    <w:basedOn w:val="TableNormal6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87">
    <w:name w:val="_Style 87"/>
    <w:basedOn w:val="TableNormal6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88">
    <w:name w:val="_Style 88"/>
    <w:basedOn w:val="TableNormal6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89">
    <w:name w:val="_Style 89"/>
    <w:basedOn w:val="TableNormal6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90">
    <w:name w:val="_Style 90"/>
    <w:basedOn w:val="TableNormal6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91">
    <w:name w:val="_Style 91"/>
    <w:basedOn w:val="TableNormal4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92">
    <w:name w:val="_Style 92"/>
    <w:basedOn w:val="TableNormal4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93">
    <w:name w:val="_Style 93"/>
    <w:basedOn w:val="TableNormal4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94">
    <w:name w:val="_Style 94"/>
    <w:basedOn w:val="TableNormal4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95">
    <w:name w:val="_Style 95"/>
    <w:basedOn w:val="TableNormal4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96">
    <w:name w:val="_Style 96"/>
    <w:basedOn w:val="TableNormal4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97">
    <w:name w:val="_Style 97"/>
    <w:basedOn w:val="TableNormal4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98">
    <w:name w:val="_Style 98"/>
    <w:basedOn w:val="TableNormal4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100">
    <w:name w:val="_Style 100"/>
    <w:basedOn w:val="TableNormal1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101">
    <w:name w:val="_Style 101"/>
    <w:basedOn w:val="TableNormal1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102">
    <w:name w:val="_Style 102"/>
    <w:basedOn w:val="TableNormal1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103">
    <w:name w:val="_Style 103"/>
    <w:basedOn w:val="TableNormal1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104">
    <w:name w:val="_Style 104"/>
    <w:basedOn w:val="TableNormal1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105">
    <w:name w:val="_Style 105"/>
    <w:basedOn w:val="TableNormal1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106">
    <w:name w:val="_Style 106"/>
    <w:basedOn w:val="TableNormal1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107">
    <w:name w:val="_Style 107"/>
    <w:basedOn w:val="TableNormal1"/>
    <w:tblPr>
      <w:tblCellMar>
        <w:left w:w="115" w:type="dxa"/>
        <w:right w:w="115" w:type="dxa"/>
      </w:tblCellMar>
    </w:tblPr>
  </w:style>
  <w:style w:type="table" w:customStyle="1" w:styleId="Style108">
    <w:name w:val="_Style 108"/>
    <w:basedOn w:val="TableNormal1"/>
    <w:tblPr>
      <w:tblCellMar>
        <w:left w:w="115" w:type="dxa"/>
        <w:right w:w="115" w:type="dxa"/>
      </w:tblCellMar>
    </w:tblPr>
  </w:style>
  <w:style w:type="table" w:customStyle="1" w:styleId="Style109">
    <w:name w:val="_Style 109"/>
    <w:basedOn w:val="TableNormal1"/>
    <w:tblPr>
      <w:tblCellMar>
        <w:left w:w="115" w:type="dxa"/>
        <w:right w:w="115" w:type="dxa"/>
      </w:tblCellMar>
    </w:tblPr>
  </w:style>
  <w:style w:type="table" w:customStyle="1" w:styleId="Style110">
    <w:name w:val="_Style 110"/>
    <w:basedOn w:val="TableNormal1"/>
    <w:tblPr>
      <w:tblCellMar>
        <w:left w:w="115" w:type="dxa"/>
        <w:right w:w="115" w:type="dxa"/>
      </w:tblCellMar>
    </w:tblPr>
  </w:style>
  <w:style w:type="table" w:customStyle="1" w:styleId="Style111">
    <w:name w:val="_Style 111"/>
    <w:basedOn w:val="TableNormal1"/>
    <w:tblPr>
      <w:tblCellMar>
        <w:left w:w="115" w:type="dxa"/>
        <w:right w:w="115" w:type="dxa"/>
      </w:tblCellMar>
    </w:tblPr>
  </w:style>
  <w:style w:type="table" w:customStyle="1" w:styleId="Style112">
    <w:name w:val="_Style 112"/>
    <w:basedOn w:val="TableNormal1"/>
    <w:tblPr>
      <w:tblCellMar>
        <w:left w:w="115" w:type="dxa"/>
        <w:right w:w="115" w:type="dxa"/>
      </w:tblCellMar>
    </w:tblPr>
  </w:style>
  <w:style w:type="table" w:customStyle="1" w:styleId="Style113">
    <w:name w:val="_Style 113"/>
    <w:basedOn w:val="TableNormal1"/>
    <w:tblPr>
      <w:tblCellMar>
        <w:left w:w="115" w:type="dxa"/>
        <w:right w:w="115" w:type="dxa"/>
      </w:tblCellMar>
    </w:tblPr>
  </w:style>
  <w:style w:type="table" w:customStyle="1" w:styleId="Style114">
    <w:name w:val="_Style 114"/>
    <w:basedOn w:val="TableNormal1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116">
    <w:name w:val="_Style 116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117">
    <w:name w:val="_Style 117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118">
    <w:name w:val="_Style 118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119">
    <w:name w:val="_Style 119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120">
    <w:name w:val="_Style 120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121">
    <w:name w:val="_Style 121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Style122">
    <w:name w:val="_Style 122"/>
    <w:tblPr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vrT7PrdS/03sUjR5hmoNcG+JGA==">CgMxLjA4AHIhMVNmcGczTDZRRXNQaC1uWE14RFp0UUxoQXhvWWNYQUgw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461</Words>
  <Characters>2630</Characters>
  <Application>Microsoft Office Word</Application>
  <DocSecurity>0</DocSecurity>
  <Lines>21</Lines>
  <Paragraphs>6</Paragraphs>
  <ScaleCrop>false</ScaleCrop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roberto.mena</dc:creator>
  <cp:lastModifiedBy>Stefany López</cp:lastModifiedBy>
  <cp:revision>3</cp:revision>
  <dcterms:created xsi:type="dcterms:W3CDTF">2024-04-19T13:22:00Z</dcterms:created>
  <dcterms:modified xsi:type="dcterms:W3CDTF">2024-11-21T15:18:00Z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1033-12.2.0.16731</vt:lpwstr>
  </property>
  <property fmtid="{D5CDD505-2E9C-101B-9397-08002B2CF9AE}" pid="3" name="ICV">
    <vt:lpwstr>F919F44B6A4F4BC4A4EFCA6C5A6DC77E_13</vt:lpwstr>
  </property>
</Properties>
</file>