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spacing w:after="0" w:line="240" w:lineRule="auto"/>
        <w:ind w:left="0" w:hanging="2"/>
        <w:jc w:val="center"/>
        <w:rPr>
          <w:b w:val="1"/>
          <w:sz w:val="20"/>
          <w:szCs w:val="20"/>
          <w:u w:val="single"/>
        </w:rPr>
      </w:pPr>
      <w:r w:rsidDel="00000000" w:rsidR="00000000" w:rsidRPr="00000000">
        <w:rPr>
          <w:b w:val="1"/>
          <w:sz w:val="20"/>
          <w:szCs w:val="20"/>
          <w:u w:val="single"/>
          <w:rtl w:val="0"/>
        </w:rPr>
        <w:t xml:space="preserve">FORMULARIO DE COTIZACIÓN</w:t>
      </w:r>
    </w:p>
    <w:p w:rsidR="00000000" w:rsidDel="00000000" w:rsidP="00000000" w:rsidRDefault="00000000" w:rsidRPr="00000000" w14:paraId="00000003">
      <w:pPr>
        <w:spacing w:after="0" w:line="240" w:lineRule="auto"/>
        <w:ind w:left="0" w:hanging="2"/>
        <w:jc w:val="center"/>
        <w:rPr>
          <w:b w:val="1"/>
          <w:sz w:val="20"/>
          <w:szCs w:val="20"/>
          <w:u w:val="single"/>
        </w:rPr>
      </w:pPr>
      <w:r w:rsidDel="00000000" w:rsidR="00000000" w:rsidRPr="00000000">
        <w:rPr>
          <w:rtl w:val="0"/>
        </w:rPr>
      </w:r>
    </w:p>
    <w:p w:rsidR="00000000" w:rsidDel="00000000" w:rsidP="00000000" w:rsidRDefault="00000000" w:rsidRPr="00000000" w14:paraId="00000004">
      <w:pPr>
        <w:spacing w:after="0" w:line="240" w:lineRule="auto"/>
        <w:ind w:left="0" w:hanging="2"/>
        <w:jc w:val="center"/>
        <w:rPr>
          <w:b w:val="1"/>
          <w:sz w:val="20"/>
          <w:szCs w:val="20"/>
          <w:u w:val="single"/>
        </w:rPr>
      </w:pPr>
      <w:r w:rsidDel="00000000" w:rsidR="00000000" w:rsidRPr="00000000">
        <w:rPr>
          <w:b w:val="1"/>
          <w:sz w:val="20"/>
          <w:szCs w:val="20"/>
          <w:u w:val="single"/>
          <w:rtl w:val="0"/>
        </w:rPr>
        <w:t xml:space="preserve">UNFPA/ECU/RFQ/23/018</w:t>
      </w:r>
    </w:p>
    <w:p w:rsidR="00000000" w:rsidDel="00000000" w:rsidP="00000000" w:rsidRDefault="00000000" w:rsidRPr="00000000" w14:paraId="00000005">
      <w:pPr>
        <w:spacing w:after="0" w:line="240" w:lineRule="auto"/>
        <w:ind w:left="0" w:hanging="2"/>
        <w:rPr>
          <w:sz w:val="24"/>
          <w:szCs w:val="24"/>
        </w:rPr>
      </w:pPr>
      <w:r w:rsidDel="00000000" w:rsidR="00000000" w:rsidRPr="00000000">
        <w:rPr>
          <w:rtl w:val="0"/>
        </w:rPr>
      </w:r>
    </w:p>
    <w:tbl>
      <w:tblPr>
        <w:tblStyle w:val="Table1"/>
        <w:tblW w:w="10440.0" w:type="dxa"/>
        <w:jc w:val="left"/>
        <w:tblInd w:w="-455.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150"/>
        <w:gridCol w:w="7290"/>
        <w:tblGridChange w:id="0">
          <w:tblGrid>
            <w:gridCol w:w="3150"/>
            <w:gridCol w:w="7290"/>
          </w:tblGrid>
        </w:tblGridChange>
      </w:tblGrid>
      <w:tr>
        <w:trPr>
          <w:cantSplit w:val="1"/>
          <w:trHeight w:val="144" w:hRule="atLeast"/>
          <w:tblHeader w:val="0"/>
        </w:trPr>
        <w:tc>
          <w:tcPr/>
          <w:p w:rsidR="00000000" w:rsidDel="00000000" w:rsidP="00000000" w:rsidRDefault="00000000" w:rsidRPr="00000000" w14:paraId="00000006">
            <w:pPr>
              <w:ind w:left="0" w:hanging="2"/>
              <w:rPr>
                <w:b w:val="1"/>
              </w:rPr>
            </w:pPr>
            <w:r w:rsidDel="00000000" w:rsidR="00000000" w:rsidRPr="00000000">
              <w:rPr>
                <w:b w:val="1"/>
                <w:rtl w:val="0"/>
              </w:rPr>
              <w:t xml:space="preserve">Nombre del oferente:</w:t>
            </w:r>
          </w:p>
        </w:tc>
        <w:tc>
          <w:tcPr>
            <w:vAlign w:val="center"/>
          </w:tcPr>
          <w:p w:rsidR="00000000" w:rsidDel="00000000" w:rsidP="00000000" w:rsidRDefault="00000000" w:rsidRPr="00000000" w14:paraId="00000007">
            <w:pPr>
              <w:ind w:left="0" w:hanging="2"/>
              <w:jc w:val="center"/>
              <w:rPr/>
            </w:pP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08">
            <w:pPr>
              <w:ind w:left="0" w:hanging="2"/>
              <w:rPr>
                <w:b w:val="1"/>
              </w:rPr>
            </w:pPr>
            <w:r w:rsidDel="00000000" w:rsidR="00000000" w:rsidRPr="00000000">
              <w:rPr>
                <w:b w:val="1"/>
                <w:rtl w:val="0"/>
              </w:rPr>
              <w:t xml:space="preserve">Fecha de la cotización:</w:t>
            </w:r>
          </w:p>
        </w:tc>
        <w:tc>
          <w:tcPr>
            <w:vAlign w:val="center"/>
          </w:tcPr>
          <w:p w:rsidR="00000000" w:rsidDel="00000000" w:rsidP="00000000" w:rsidRDefault="00000000" w:rsidRPr="00000000" w14:paraId="00000009">
            <w:pPr>
              <w:ind w:left="0" w:hanging="2"/>
              <w:rPr/>
            </w:pPr>
            <w:r w:rsidDel="00000000" w:rsidR="00000000" w:rsidRPr="00000000">
              <w:rPr>
                <w:color w:val="808080"/>
                <w:rtl w:val="0"/>
              </w:rPr>
              <w:t xml:space="preserve">Haga clic aquí para ingresar una fecha.</w:t>
            </w: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0A">
            <w:pPr>
              <w:ind w:left="0" w:hanging="2"/>
              <w:rPr>
                <w:b w:val="1"/>
              </w:rPr>
            </w:pPr>
            <w:r w:rsidDel="00000000" w:rsidR="00000000" w:rsidRPr="00000000">
              <w:rPr>
                <w:b w:val="1"/>
                <w:rtl w:val="0"/>
              </w:rPr>
              <w:t xml:space="preserve">Solicitud de cotización Nº:</w:t>
            </w:r>
          </w:p>
        </w:tc>
        <w:tc>
          <w:tcPr>
            <w:vAlign w:val="center"/>
          </w:tcPr>
          <w:p w:rsidR="00000000" w:rsidDel="00000000" w:rsidP="00000000" w:rsidRDefault="00000000" w:rsidRPr="00000000" w14:paraId="0000000B">
            <w:pPr>
              <w:ind w:left="0" w:hanging="2"/>
              <w:rPr/>
            </w:pPr>
            <w:r w:rsidDel="00000000" w:rsidR="00000000" w:rsidRPr="00000000">
              <w:rPr>
                <w:rtl w:val="0"/>
              </w:rPr>
              <w:t xml:space="preserve">UNFPA/ECU/RFQ/23/018</w:t>
            </w:r>
          </w:p>
        </w:tc>
      </w:tr>
      <w:tr>
        <w:trPr>
          <w:cantSplit w:val="1"/>
          <w:trHeight w:val="144" w:hRule="atLeast"/>
          <w:tblHeader w:val="0"/>
        </w:trPr>
        <w:tc>
          <w:tcPr/>
          <w:p w:rsidR="00000000" w:rsidDel="00000000" w:rsidP="00000000" w:rsidRDefault="00000000" w:rsidRPr="00000000" w14:paraId="0000000C">
            <w:pPr>
              <w:spacing w:after="0" w:line="240" w:lineRule="auto"/>
              <w:ind w:left="0" w:hanging="2"/>
              <w:rPr>
                <w:b w:val="1"/>
              </w:rPr>
            </w:pPr>
            <w:r w:rsidDel="00000000" w:rsidR="00000000" w:rsidRPr="00000000">
              <w:rPr>
                <w:b w:val="1"/>
                <w:sz w:val="20"/>
                <w:szCs w:val="20"/>
                <w:rtl w:val="0"/>
              </w:rPr>
              <w:t xml:space="preserve">Tipo de servicio:</w:t>
            </w:r>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0D">
            <w:pPr>
              <w:ind w:left="0" w:hanging="2"/>
              <w:rPr/>
            </w:pPr>
            <w:r w:rsidDel="00000000" w:rsidR="00000000" w:rsidRPr="00000000">
              <w:rPr>
                <w:rtl w:val="0"/>
              </w:rPr>
              <w:t xml:space="preserve">Kits de dignidad: Adquisición de artículos publicitarios</w:t>
            </w:r>
          </w:p>
        </w:tc>
      </w:tr>
      <w:tr>
        <w:trPr>
          <w:cantSplit w:val="1"/>
          <w:trHeight w:val="144" w:hRule="atLeast"/>
          <w:tblHeader w:val="0"/>
        </w:trPr>
        <w:tc>
          <w:tcPr/>
          <w:p w:rsidR="00000000" w:rsidDel="00000000" w:rsidP="00000000" w:rsidRDefault="00000000" w:rsidRPr="00000000" w14:paraId="0000000E">
            <w:pPr>
              <w:ind w:left="0" w:hanging="2"/>
              <w:rPr>
                <w:b w:val="1"/>
              </w:rPr>
            </w:pPr>
            <w:r w:rsidDel="00000000" w:rsidR="00000000" w:rsidRPr="00000000">
              <w:rPr>
                <w:b w:val="1"/>
                <w:rtl w:val="0"/>
              </w:rPr>
              <w:t xml:space="preserve">Moneda de la cotización:</w:t>
            </w:r>
          </w:p>
        </w:tc>
        <w:tc>
          <w:tcPr>
            <w:vAlign w:val="center"/>
          </w:tcPr>
          <w:p w:rsidR="00000000" w:rsidDel="00000000" w:rsidP="00000000" w:rsidRDefault="00000000" w:rsidRPr="00000000" w14:paraId="0000000F">
            <w:pPr>
              <w:ind w:left="0" w:hanging="2"/>
              <w:rPr/>
            </w:pPr>
            <w:r w:rsidDel="00000000" w:rsidR="00000000" w:rsidRPr="00000000">
              <w:rPr>
                <w:rtl w:val="0"/>
              </w:rPr>
              <w:t xml:space="preserve">Dólares estadounidenses</w:t>
            </w:r>
          </w:p>
        </w:tc>
      </w:tr>
      <w:tr>
        <w:trPr>
          <w:cantSplit w:val="1"/>
          <w:trHeight w:val="144" w:hRule="atLeast"/>
          <w:tblHeader w:val="0"/>
        </w:trPr>
        <w:tc>
          <w:tcPr/>
          <w:p w:rsidR="00000000" w:rsidDel="00000000" w:rsidP="00000000" w:rsidRDefault="00000000" w:rsidRPr="00000000" w14:paraId="00000010">
            <w:pPr>
              <w:ind w:left="0" w:hanging="2"/>
              <w:rPr>
                <w:b w:val="1"/>
              </w:rPr>
            </w:pPr>
            <w:r w:rsidDel="00000000" w:rsidR="00000000" w:rsidRPr="00000000">
              <w:rPr>
                <w:b w:val="1"/>
                <w:sz w:val="20"/>
                <w:szCs w:val="20"/>
                <w:rtl w:val="0"/>
              </w:rPr>
              <w:t xml:space="preserve">Validez Cotización</w:t>
            </w:r>
            <w:r w:rsidDel="00000000" w:rsidR="00000000" w:rsidRPr="00000000">
              <w:rPr>
                <w:rtl w:val="0"/>
              </w:rPr>
            </w:r>
          </w:p>
        </w:tc>
        <w:tc>
          <w:tcPr>
            <w:vAlign w:val="center"/>
          </w:tcPr>
          <w:p w:rsidR="00000000" w:rsidDel="00000000" w:rsidP="00000000" w:rsidRDefault="00000000" w:rsidRPr="00000000" w14:paraId="00000011">
            <w:pPr>
              <w:ind w:left="0" w:hanging="2"/>
              <w:rPr/>
            </w:pPr>
            <w:r w:rsidDel="00000000" w:rsidR="00000000" w:rsidRPr="00000000">
              <w:rPr>
                <w:sz w:val="20"/>
                <w:szCs w:val="20"/>
                <w:rtl w:val="0"/>
              </w:rPr>
              <w:t xml:space="preserve">La cotización deberá tener un plazo de validez de 2 meses posteriores a la fecha de la misma</w:t>
            </w: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12">
            <w:pPr>
              <w:spacing w:after="0" w:line="240" w:lineRule="auto"/>
              <w:ind w:left="0" w:hanging="2"/>
              <w:rPr>
                <w:sz w:val="24"/>
                <w:szCs w:val="24"/>
              </w:rPr>
            </w:pPr>
            <w:r w:rsidDel="00000000" w:rsidR="00000000" w:rsidRPr="00000000">
              <w:rPr>
                <w:b w:val="1"/>
                <w:sz w:val="20"/>
                <w:szCs w:val="20"/>
                <w:rtl w:val="0"/>
              </w:rPr>
              <w:t xml:space="preserve">Tiempo de entrega</w:t>
            </w:r>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13">
            <w:pPr>
              <w:ind w:left="0" w:hanging="2"/>
              <w:rPr>
                <w:sz w:val="20"/>
                <w:szCs w:val="20"/>
              </w:rPr>
            </w:pPr>
            <w:r w:rsidDel="00000000" w:rsidR="00000000" w:rsidRPr="00000000">
              <w:rPr>
                <w:sz w:val="20"/>
                <w:szCs w:val="20"/>
                <w:rtl w:val="0"/>
              </w:rPr>
              <w:t xml:space="preserve">3</w:t>
            </w:r>
            <w:r w:rsidDel="00000000" w:rsidR="00000000" w:rsidRPr="00000000">
              <w:rPr>
                <w:sz w:val="20"/>
                <w:szCs w:val="20"/>
                <w:rtl w:val="0"/>
              </w:rPr>
              <w:t xml:space="preserve"> semanas a partir de la firma del contrato</w:t>
            </w:r>
          </w:p>
        </w:tc>
      </w:tr>
      <w:tr>
        <w:trPr>
          <w:cantSplit w:val="1"/>
          <w:trHeight w:val="144" w:hRule="atLeast"/>
          <w:tblHeader w:val="0"/>
        </w:trPr>
        <w:tc>
          <w:tcPr/>
          <w:p w:rsidR="00000000" w:rsidDel="00000000" w:rsidP="00000000" w:rsidRDefault="00000000" w:rsidRPr="00000000" w14:paraId="00000014">
            <w:pPr>
              <w:ind w:left="0" w:hanging="2"/>
              <w:rPr>
                <w:b w:val="1"/>
                <w:sz w:val="20"/>
                <w:szCs w:val="20"/>
              </w:rPr>
            </w:pPr>
            <w:r w:rsidDel="00000000" w:rsidR="00000000" w:rsidRPr="00000000">
              <w:rPr>
                <w:b w:val="1"/>
                <w:sz w:val="20"/>
                <w:szCs w:val="20"/>
                <w:rtl w:val="0"/>
              </w:rPr>
              <w:t xml:space="preserve">Lugar de entrega</w:t>
            </w:r>
          </w:p>
        </w:tc>
        <w:tc>
          <w:tcPr>
            <w:vAlign w:val="center"/>
          </w:tcPr>
          <w:p w:rsidR="00000000" w:rsidDel="00000000" w:rsidP="00000000" w:rsidRDefault="00000000" w:rsidRPr="00000000" w14:paraId="00000015">
            <w:pPr>
              <w:spacing w:after="0" w:line="240" w:lineRule="auto"/>
              <w:ind w:left="0" w:hanging="2"/>
              <w:rPr>
                <w:sz w:val="20"/>
                <w:szCs w:val="20"/>
              </w:rPr>
            </w:pPr>
            <w:r w:rsidDel="00000000" w:rsidR="00000000" w:rsidRPr="00000000">
              <w:rPr>
                <w:sz w:val="20"/>
                <w:szCs w:val="20"/>
                <w:rtl w:val="0"/>
              </w:rPr>
              <w:t xml:space="preserve">Quito</w:t>
            </w:r>
          </w:p>
        </w:tc>
      </w:tr>
      <w:tr>
        <w:trPr>
          <w:cantSplit w:val="1"/>
          <w:trHeight w:val="144" w:hRule="atLeast"/>
          <w:tblHeader w:val="0"/>
        </w:trPr>
        <w:tc>
          <w:tcPr/>
          <w:p w:rsidR="00000000" w:rsidDel="00000000" w:rsidP="00000000" w:rsidRDefault="00000000" w:rsidRPr="00000000" w14:paraId="00000016">
            <w:pPr>
              <w:spacing w:after="0" w:line="240" w:lineRule="auto"/>
              <w:ind w:left="0" w:hanging="2"/>
              <w:rPr>
                <w:sz w:val="24"/>
                <w:szCs w:val="24"/>
              </w:rPr>
            </w:pPr>
            <w:r w:rsidDel="00000000" w:rsidR="00000000" w:rsidRPr="00000000">
              <w:rPr>
                <w:b w:val="1"/>
                <w:sz w:val="20"/>
                <w:szCs w:val="20"/>
                <w:rtl w:val="0"/>
              </w:rPr>
              <w:t xml:space="preserve">Forma de pago</w:t>
            </w:r>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17">
            <w:pPr>
              <w:ind w:left="0" w:hanging="2"/>
              <w:rPr>
                <w:sz w:val="20"/>
                <w:szCs w:val="20"/>
              </w:rPr>
            </w:pPr>
            <w:r w:rsidDel="00000000" w:rsidR="00000000" w:rsidRPr="00000000">
              <w:rPr>
                <w:sz w:val="20"/>
                <w:szCs w:val="20"/>
                <w:rtl w:val="0"/>
              </w:rPr>
              <w:t xml:space="preserve">Contra entrega del producto y presentación de la factura</w:t>
            </w:r>
          </w:p>
        </w:tc>
      </w:tr>
      <w:tr>
        <w:trPr>
          <w:cantSplit w:val="1"/>
          <w:trHeight w:val="144" w:hRule="atLeast"/>
          <w:tblHeader w:val="0"/>
        </w:trPr>
        <w:tc>
          <w:tcPr/>
          <w:p w:rsidR="00000000" w:rsidDel="00000000" w:rsidP="00000000" w:rsidRDefault="00000000" w:rsidRPr="00000000" w14:paraId="00000018">
            <w:pPr>
              <w:spacing w:after="0" w:line="240" w:lineRule="auto"/>
              <w:ind w:left="0" w:hanging="2"/>
              <w:rPr>
                <w:sz w:val="24"/>
                <w:szCs w:val="24"/>
              </w:rPr>
            </w:pPr>
            <w:r w:rsidDel="00000000" w:rsidR="00000000" w:rsidRPr="00000000">
              <w:rPr>
                <w:b w:val="1"/>
                <w:sz w:val="20"/>
                <w:szCs w:val="20"/>
                <w:rtl w:val="0"/>
              </w:rPr>
              <w:t xml:space="preserve">Enviar su cotización a:</w:t>
            </w:r>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19">
            <w:pPr>
              <w:ind w:left="0" w:hanging="2"/>
              <w:rPr>
                <w:sz w:val="20"/>
                <w:szCs w:val="20"/>
              </w:rPr>
            </w:pPr>
            <w:r w:rsidDel="00000000" w:rsidR="00000000" w:rsidRPr="00000000">
              <w:rPr>
                <w:sz w:val="20"/>
                <w:szCs w:val="20"/>
                <w:rtl w:val="0"/>
              </w:rPr>
              <w:t xml:space="preserve">ecuador.office@unfpa.org</w:t>
            </w:r>
          </w:p>
        </w:tc>
      </w:tr>
      <w:tr>
        <w:trPr>
          <w:cantSplit w:val="1"/>
          <w:trHeight w:val="144" w:hRule="atLeast"/>
          <w:tblHeader w:val="0"/>
        </w:trPr>
        <w:tc>
          <w:tcPr/>
          <w:p w:rsidR="00000000" w:rsidDel="00000000" w:rsidP="00000000" w:rsidRDefault="00000000" w:rsidRPr="00000000" w14:paraId="0000001A">
            <w:pPr>
              <w:spacing w:after="0" w:line="240" w:lineRule="auto"/>
              <w:ind w:left="0" w:hanging="2"/>
              <w:rPr>
                <w:sz w:val="20"/>
                <w:szCs w:val="20"/>
              </w:rPr>
            </w:pPr>
            <w:r w:rsidDel="00000000" w:rsidR="00000000" w:rsidRPr="00000000">
              <w:rPr>
                <w:b w:val="1"/>
                <w:sz w:val="20"/>
                <w:szCs w:val="20"/>
                <w:rtl w:val="0"/>
              </w:rPr>
              <w:t xml:space="preserve">Fecha de cierre:</w:t>
            </w:r>
            <w:r w:rsidDel="00000000" w:rsidR="00000000" w:rsidRPr="00000000">
              <w:rPr>
                <w:sz w:val="20"/>
                <w:szCs w:val="20"/>
                <w:rtl w:val="0"/>
              </w:rPr>
              <w:t xml:space="preserve">      </w:t>
            </w:r>
          </w:p>
        </w:tc>
        <w:tc>
          <w:tcPr>
            <w:vAlign w:val="center"/>
          </w:tcPr>
          <w:p w:rsidR="00000000" w:rsidDel="00000000" w:rsidP="00000000" w:rsidRDefault="00000000" w:rsidRPr="00000000" w14:paraId="0000001B">
            <w:pPr>
              <w:ind w:left="0" w:hanging="2"/>
              <w:rPr>
                <w:sz w:val="20"/>
                <w:szCs w:val="20"/>
              </w:rPr>
            </w:pPr>
            <w:r w:rsidDel="00000000" w:rsidR="00000000" w:rsidRPr="00000000">
              <w:rPr>
                <w:sz w:val="20"/>
                <w:szCs w:val="20"/>
                <w:rtl w:val="0"/>
              </w:rPr>
              <w:t xml:space="preserve">31/10/2023</w:t>
            </w:r>
          </w:p>
        </w:tc>
      </w:tr>
    </w:tbl>
    <w:p w:rsidR="00000000" w:rsidDel="00000000" w:rsidP="00000000" w:rsidRDefault="00000000" w:rsidRPr="00000000" w14:paraId="0000001C">
      <w:pPr>
        <w:spacing w:after="0" w:line="240" w:lineRule="auto"/>
        <w:ind w:left="0" w:hanging="2"/>
        <w:rPr>
          <w:sz w:val="24"/>
          <w:szCs w:val="24"/>
        </w:rPr>
      </w:pPr>
      <w:r w:rsidDel="00000000" w:rsidR="00000000" w:rsidRPr="00000000">
        <w:rPr>
          <w:b w:val="1"/>
          <w:sz w:val="20"/>
          <w:szCs w:val="20"/>
          <w:rtl w:val="0"/>
        </w:rPr>
        <w:t xml:space="preserve">Especificaciones:</w:t>
      </w:r>
      <w:r w:rsidDel="00000000" w:rsidR="00000000" w:rsidRPr="00000000">
        <w:rPr>
          <w:rtl w:val="0"/>
        </w:rPr>
      </w:r>
    </w:p>
    <w:tbl>
      <w:tblPr>
        <w:tblStyle w:val="Table2"/>
        <w:tblW w:w="100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4140"/>
        <w:gridCol w:w="1005"/>
        <w:gridCol w:w="1305"/>
        <w:gridCol w:w="1185"/>
        <w:gridCol w:w="735"/>
        <w:gridCol w:w="1125"/>
        <w:tblGridChange w:id="0">
          <w:tblGrid>
            <w:gridCol w:w="525"/>
            <w:gridCol w:w="4140"/>
            <w:gridCol w:w="1005"/>
            <w:gridCol w:w="1305"/>
            <w:gridCol w:w="1185"/>
            <w:gridCol w:w="735"/>
            <w:gridCol w:w="1125"/>
          </w:tblGrid>
        </w:tblGridChange>
      </w:tblGrid>
      <w:tr>
        <w:trPr>
          <w:cantSplit w:val="0"/>
          <w:trHeight w:val="240" w:hRule="atLeast"/>
          <w:tblHeader w:val="0"/>
        </w:trPr>
        <w:tc>
          <w:tcPr/>
          <w:p w:rsidR="00000000" w:rsidDel="00000000" w:rsidP="00000000" w:rsidRDefault="00000000" w:rsidRPr="00000000" w14:paraId="0000001D">
            <w:pPr>
              <w:ind w:left="0" w:hanging="2"/>
              <w:jc w:val="center"/>
              <w:rPr>
                <w:b w:val="1"/>
                <w:sz w:val="20"/>
                <w:szCs w:val="20"/>
              </w:rPr>
            </w:pPr>
            <w:r w:rsidDel="00000000" w:rsidR="00000000" w:rsidRPr="00000000">
              <w:rPr>
                <w:b w:val="1"/>
                <w:sz w:val="20"/>
                <w:szCs w:val="20"/>
                <w:rtl w:val="0"/>
              </w:rPr>
              <w:t xml:space="preserve">Item</w:t>
            </w:r>
          </w:p>
        </w:tc>
        <w:tc>
          <w:tcPr/>
          <w:p w:rsidR="00000000" w:rsidDel="00000000" w:rsidP="00000000" w:rsidRDefault="00000000" w:rsidRPr="00000000" w14:paraId="0000001E">
            <w:pPr>
              <w:ind w:left="0" w:hanging="2"/>
              <w:jc w:val="center"/>
              <w:rPr>
                <w:b w:val="1"/>
                <w:sz w:val="20"/>
                <w:szCs w:val="20"/>
              </w:rPr>
            </w:pPr>
            <w:r w:rsidDel="00000000" w:rsidR="00000000" w:rsidRPr="00000000">
              <w:rPr>
                <w:b w:val="1"/>
                <w:sz w:val="20"/>
                <w:szCs w:val="20"/>
                <w:rtl w:val="0"/>
              </w:rPr>
              <w:t xml:space="preserve">Nombre del Producto y Descripción</w:t>
            </w:r>
          </w:p>
        </w:tc>
        <w:tc>
          <w:tcPr/>
          <w:p w:rsidR="00000000" w:rsidDel="00000000" w:rsidP="00000000" w:rsidRDefault="00000000" w:rsidRPr="00000000" w14:paraId="0000001F">
            <w:pPr>
              <w:ind w:hanging="2"/>
              <w:jc w:val="center"/>
              <w:rPr>
                <w:b w:val="1"/>
                <w:sz w:val="20"/>
                <w:szCs w:val="20"/>
              </w:rPr>
            </w:pPr>
            <w:r w:rsidDel="00000000" w:rsidR="00000000" w:rsidRPr="00000000">
              <w:rPr>
                <w:b w:val="1"/>
                <w:sz w:val="20"/>
                <w:szCs w:val="20"/>
                <w:rtl w:val="0"/>
              </w:rPr>
              <w:t xml:space="preserve">Presentación</w:t>
            </w:r>
          </w:p>
        </w:tc>
        <w:tc>
          <w:tcPr/>
          <w:p w:rsidR="00000000" w:rsidDel="00000000" w:rsidP="00000000" w:rsidRDefault="00000000" w:rsidRPr="00000000" w14:paraId="00000020">
            <w:pPr>
              <w:ind w:hanging="2"/>
              <w:jc w:val="center"/>
              <w:rPr>
                <w:b w:val="1"/>
                <w:sz w:val="20"/>
                <w:szCs w:val="20"/>
              </w:rPr>
            </w:pPr>
            <w:r w:rsidDel="00000000" w:rsidR="00000000" w:rsidRPr="00000000">
              <w:rPr>
                <w:b w:val="1"/>
                <w:sz w:val="20"/>
                <w:szCs w:val="20"/>
                <w:rtl w:val="0"/>
              </w:rPr>
              <w:t xml:space="preserve">Cotizar en las siguientes Cantidades</w:t>
            </w:r>
          </w:p>
        </w:tc>
        <w:tc>
          <w:tcPr/>
          <w:p w:rsidR="00000000" w:rsidDel="00000000" w:rsidP="00000000" w:rsidRDefault="00000000" w:rsidRPr="00000000" w14:paraId="00000021">
            <w:pPr>
              <w:ind w:left="0" w:hanging="2"/>
              <w:jc w:val="center"/>
              <w:rPr>
                <w:b w:val="1"/>
                <w:sz w:val="20"/>
                <w:szCs w:val="20"/>
              </w:rPr>
            </w:pPr>
            <w:r w:rsidDel="00000000" w:rsidR="00000000" w:rsidRPr="00000000">
              <w:rPr>
                <w:b w:val="1"/>
                <w:sz w:val="20"/>
                <w:szCs w:val="20"/>
                <w:rtl w:val="0"/>
              </w:rPr>
              <w:t xml:space="preserve">Costo de Transporte</w:t>
            </w:r>
          </w:p>
        </w:tc>
        <w:tc>
          <w:tcPr/>
          <w:p w:rsidR="00000000" w:rsidDel="00000000" w:rsidP="00000000" w:rsidRDefault="00000000" w:rsidRPr="00000000" w14:paraId="00000022">
            <w:pPr>
              <w:ind w:left="0" w:hanging="2"/>
              <w:jc w:val="center"/>
              <w:rPr>
                <w:b w:val="1"/>
                <w:sz w:val="20"/>
                <w:szCs w:val="20"/>
              </w:rPr>
            </w:pPr>
            <w:r w:rsidDel="00000000" w:rsidR="00000000" w:rsidRPr="00000000">
              <w:rPr>
                <w:b w:val="1"/>
                <w:sz w:val="20"/>
                <w:szCs w:val="20"/>
                <w:rtl w:val="0"/>
              </w:rPr>
              <w:t xml:space="preserve">Valor Unitario</w:t>
            </w:r>
          </w:p>
        </w:tc>
        <w:tc>
          <w:tcPr/>
          <w:p w:rsidR="00000000" w:rsidDel="00000000" w:rsidP="00000000" w:rsidRDefault="00000000" w:rsidRPr="00000000" w14:paraId="00000023">
            <w:pPr>
              <w:ind w:left="0" w:hanging="2"/>
              <w:jc w:val="center"/>
              <w:rPr>
                <w:b w:val="1"/>
                <w:sz w:val="20"/>
                <w:szCs w:val="20"/>
              </w:rPr>
            </w:pPr>
            <w:r w:rsidDel="00000000" w:rsidR="00000000" w:rsidRPr="00000000">
              <w:rPr>
                <w:b w:val="1"/>
                <w:sz w:val="20"/>
                <w:szCs w:val="20"/>
                <w:rtl w:val="0"/>
              </w:rPr>
              <w:t xml:space="preserve">Total</w:t>
            </w:r>
          </w:p>
        </w:tc>
      </w:tr>
      <w:tr>
        <w:trPr>
          <w:cantSplit w:val="0"/>
          <w:trHeight w:val="870" w:hRule="atLeast"/>
          <w:tblHeader w:val="0"/>
        </w:trPr>
        <w:tc>
          <w:tcPr>
            <w:vMerge w:val="restart"/>
          </w:tcPr>
          <w:p w:rsidR="00000000" w:rsidDel="00000000" w:rsidP="00000000" w:rsidRDefault="00000000" w:rsidRPr="00000000" w14:paraId="00000024">
            <w:pPr>
              <w:ind w:left="0" w:hanging="2"/>
              <w:rPr>
                <w:sz w:val="20"/>
                <w:szCs w:val="20"/>
              </w:rPr>
            </w:pPr>
            <w:r w:rsidDel="00000000" w:rsidR="00000000" w:rsidRPr="00000000">
              <w:rPr>
                <w:rtl w:val="0"/>
              </w:rPr>
            </w:r>
          </w:p>
          <w:p w:rsidR="00000000" w:rsidDel="00000000" w:rsidP="00000000" w:rsidRDefault="00000000" w:rsidRPr="00000000" w14:paraId="00000025">
            <w:pPr>
              <w:ind w:left="0" w:hanging="2"/>
              <w:jc w:val="center"/>
              <w:rPr>
                <w:sz w:val="20"/>
                <w:szCs w:val="20"/>
              </w:rPr>
            </w:pPr>
            <w:r w:rsidDel="00000000" w:rsidR="00000000" w:rsidRPr="00000000">
              <w:rPr>
                <w:sz w:val="20"/>
                <w:szCs w:val="20"/>
                <w:rtl w:val="0"/>
              </w:rPr>
              <w:t xml:space="preserve">1</w:t>
            </w:r>
          </w:p>
        </w:tc>
        <w:tc>
          <w:tcPr>
            <w:vMerge w:val="restart"/>
          </w:tcPr>
          <w:p w:rsidR="00000000" w:rsidDel="00000000" w:rsidP="00000000" w:rsidRDefault="00000000" w:rsidRPr="00000000" w14:paraId="00000026">
            <w:pPr>
              <w:ind w:left="0" w:hanging="2"/>
              <w:rPr>
                <w:b w:val="1"/>
                <w:sz w:val="20"/>
                <w:szCs w:val="20"/>
                <w:u w:val="single"/>
              </w:rPr>
            </w:pPr>
            <w:r w:rsidDel="00000000" w:rsidR="00000000" w:rsidRPr="00000000">
              <w:rPr>
                <w:b w:val="1"/>
                <w:color w:val="222222"/>
                <w:sz w:val="20"/>
                <w:szCs w:val="20"/>
                <w:highlight w:val="white"/>
                <w:u w:val="single"/>
                <w:rtl w:val="0"/>
              </w:rPr>
              <w:t xml:space="preserve">Ropa Interior</w:t>
            </w:r>
            <w:r w:rsidDel="00000000" w:rsidR="00000000" w:rsidRPr="00000000">
              <w:rPr>
                <w:rtl w:val="0"/>
              </w:rPr>
            </w:r>
          </w:p>
          <w:p w:rsidR="00000000" w:rsidDel="00000000" w:rsidP="00000000" w:rsidRDefault="00000000" w:rsidRPr="00000000" w14:paraId="00000027">
            <w:pPr>
              <w:ind w:left="0" w:hanging="2"/>
              <w:jc w:val="both"/>
              <w:rPr>
                <w:color w:val="222222"/>
                <w:sz w:val="20"/>
                <w:szCs w:val="20"/>
                <w:highlight w:val="white"/>
              </w:rPr>
            </w:pPr>
            <w:r w:rsidDel="00000000" w:rsidR="00000000" w:rsidRPr="00000000">
              <w:rPr>
                <w:color w:val="222222"/>
                <w:sz w:val="20"/>
                <w:szCs w:val="20"/>
                <w:highlight w:val="white"/>
                <w:rtl w:val="0"/>
              </w:rPr>
              <w:t xml:space="preserve">Ropa interior para mujer (bragas) con cinturilla elástica, aberturas elásticas en las piernas y panel en la entrepierna. Hecho de 100% algodón. Tamaño: M /L (el tamaño de la muestra se puede revisar según los requisitos). Color: colores llanos.</w:t>
            </w:r>
          </w:p>
          <w:p w:rsidR="00000000" w:rsidDel="00000000" w:rsidP="00000000" w:rsidRDefault="00000000" w:rsidRPr="00000000" w14:paraId="00000028">
            <w:pPr>
              <w:ind w:left="0" w:hanging="2"/>
              <w:jc w:val="both"/>
              <w:rPr>
                <w:color w:val="222222"/>
                <w:sz w:val="20"/>
                <w:szCs w:val="20"/>
                <w:highlight w:val="white"/>
              </w:rPr>
            </w:pPr>
            <w:r w:rsidDel="00000000" w:rsidR="00000000" w:rsidRPr="00000000">
              <w:rPr>
                <w:color w:val="222222"/>
                <w:sz w:val="20"/>
                <w:szCs w:val="20"/>
                <w:highlight w:val="white"/>
                <w:rtl w:val="0"/>
              </w:rPr>
              <w:t xml:space="preserve">Impresión a un solo color de una frase pequeña en la parte interna frontal a un solo color: </w:t>
            </w:r>
            <w:r w:rsidDel="00000000" w:rsidR="00000000" w:rsidRPr="00000000">
              <w:rPr>
                <w:b w:val="1"/>
                <w:color w:val="222222"/>
                <w:sz w:val="20"/>
                <w:szCs w:val="20"/>
                <w:highlight w:val="white"/>
                <w:rtl w:val="0"/>
              </w:rPr>
              <w:t xml:space="preserve">¿Vives violencia? llama al 911. </w:t>
            </w:r>
            <w:r w:rsidDel="00000000" w:rsidR="00000000" w:rsidRPr="00000000">
              <w:rPr>
                <w:color w:val="222222"/>
                <w:sz w:val="20"/>
                <w:szCs w:val="20"/>
                <w:highlight w:val="white"/>
                <w:rtl w:val="0"/>
              </w:rPr>
              <w:t xml:space="preserve">Se requiere la presentación de una muestra física.</w:t>
            </w:r>
            <w:r w:rsidDel="00000000" w:rsidR="00000000" w:rsidRPr="00000000">
              <w:rPr>
                <w:rtl w:val="0"/>
              </w:rPr>
            </w:r>
          </w:p>
        </w:tc>
        <w:tc>
          <w:tcPr>
            <w:vMerge w:val="restart"/>
          </w:tcPr>
          <w:p w:rsidR="00000000" w:rsidDel="00000000" w:rsidP="00000000" w:rsidRDefault="00000000" w:rsidRPr="00000000" w14:paraId="00000029">
            <w:pPr>
              <w:ind w:left="0" w:hanging="2"/>
              <w:jc w:val="center"/>
              <w:rPr>
                <w:sz w:val="20"/>
                <w:szCs w:val="20"/>
              </w:rPr>
            </w:pPr>
            <w:r w:rsidDel="00000000" w:rsidR="00000000" w:rsidRPr="00000000">
              <w:rPr>
                <w:sz w:val="20"/>
                <w:szCs w:val="20"/>
                <w:rtl w:val="0"/>
              </w:rPr>
              <w:t xml:space="preserve">Paquetes</w:t>
            </w:r>
          </w:p>
        </w:tc>
        <w:tc>
          <w:tcPr/>
          <w:p w:rsidR="00000000" w:rsidDel="00000000" w:rsidP="00000000" w:rsidRDefault="00000000" w:rsidRPr="00000000" w14:paraId="0000002A">
            <w:pPr>
              <w:ind w:left="0" w:hanging="2"/>
              <w:jc w:val="center"/>
              <w:rPr>
                <w:sz w:val="20"/>
                <w:szCs w:val="20"/>
              </w:rPr>
            </w:pPr>
            <w:r w:rsidDel="00000000" w:rsidR="00000000" w:rsidRPr="00000000">
              <w:rPr>
                <w:sz w:val="20"/>
                <w:szCs w:val="20"/>
                <w:rtl w:val="0"/>
              </w:rPr>
              <w:t xml:space="preserve">3 unidades</w:t>
            </w:r>
          </w:p>
          <w:p w:rsidR="00000000" w:rsidDel="00000000" w:rsidP="00000000" w:rsidRDefault="00000000" w:rsidRPr="00000000" w14:paraId="0000002B">
            <w:pPr>
              <w:ind w:left="0" w:hanging="2"/>
              <w:jc w:val="center"/>
              <w:rPr>
                <w:sz w:val="20"/>
                <w:szCs w:val="20"/>
              </w:rPr>
            </w:pPr>
            <w:r w:rsidDel="00000000" w:rsidR="00000000" w:rsidRPr="00000000">
              <w:rPr>
                <w:sz w:val="20"/>
                <w:szCs w:val="20"/>
                <w:rtl w:val="0"/>
              </w:rPr>
              <w:t xml:space="preserve">1600 (2 talla L y 1 talla M)</w:t>
            </w:r>
          </w:p>
        </w:tc>
        <w:tc>
          <w:tcPr/>
          <w:p w:rsidR="00000000" w:rsidDel="00000000" w:rsidP="00000000" w:rsidRDefault="00000000" w:rsidRPr="00000000" w14:paraId="0000002C">
            <w:pPr>
              <w:ind w:left="0" w:hanging="2"/>
              <w:jc w:val="center"/>
              <w:rPr>
                <w:sz w:val="20"/>
                <w:szCs w:val="20"/>
              </w:rPr>
            </w:pPr>
            <w:r w:rsidDel="00000000" w:rsidR="00000000" w:rsidRPr="00000000">
              <w:rPr>
                <w:rtl w:val="0"/>
              </w:rPr>
            </w:r>
          </w:p>
        </w:tc>
        <w:tc>
          <w:tcPr/>
          <w:p w:rsidR="00000000" w:rsidDel="00000000" w:rsidP="00000000" w:rsidRDefault="00000000" w:rsidRPr="00000000" w14:paraId="0000002D">
            <w:pPr>
              <w:ind w:left="0" w:hanging="2"/>
              <w:jc w:val="center"/>
              <w:rPr>
                <w:sz w:val="20"/>
                <w:szCs w:val="20"/>
              </w:rPr>
            </w:pPr>
            <w:r w:rsidDel="00000000" w:rsidR="00000000" w:rsidRPr="00000000">
              <w:rPr>
                <w:rtl w:val="0"/>
              </w:rPr>
            </w:r>
          </w:p>
        </w:tc>
        <w:tc>
          <w:tcPr/>
          <w:p w:rsidR="00000000" w:rsidDel="00000000" w:rsidP="00000000" w:rsidRDefault="00000000" w:rsidRPr="00000000" w14:paraId="0000002E">
            <w:pPr>
              <w:ind w:left="0" w:hanging="2"/>
              <w:jc w:val="center"/>
              <w:rPr>
                <w:sz w:val="20"/>
                <w:szCs w:val="20"/>
              </w:rPr>
            </w:pPr>
            <w:r w:rsidDel="00000000" w:rsidR="00000000" w:rsidRPr="00000000">
              <w:rPr>
                <w:rtl w:val="0"/>
              </w:rPr>
            </w:r>
          </w:p>
        </w:tc>
      </w:tr>
      <w:tr>
        <w:trPr>
          <w:cantSplit w:val="0"/>
          <w:trHeight w:val="975"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1">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32">
            <w:pPr>
              <w:ind w:left="0" w:hanging="2"/>
              <w:jc w:val="center"/>
              <w:rPr>
                <w:sz w:val="20"/>
                <w:szCs w:val="20"/>
              </w:rPr>
            </w:pPr>
            <w:r w:rsidDel="00000000" w:rsidR="00000000" w:rsidRPr="00000000">
              <w:rPr>
                <w:sz w:val="20"/>
                <w:szCs w:val="20"/>
                <w:rtl w:val="0"/>
              </w:rPr>
              <w:t xml:space="preserve">3 unidades</w:t>
            </w:r>
          </w:p>
          <w:p w:rsidR="00000000" w:rsidDel="00000000" w:rsidP="00000000" w:rsidRDefault="00000000" w:rsidRPr="00000000" w14:paraId="00000033">
            <w:pPr>
              <w:ind w:left="0" w:hanging="2"/>
              <w:jc w:val="center"/>
              <w:rPr>
                <w:sz w:val="20"/>
                <w:szCs w:val="20"/>
              </w:rPr>
            </w:pPr>
            <w:r w:rsidDel="00000000" w:rsidR="00000000" w:rsidRPr="00000000">
              <w:rPr>
                <w:sz w:val="20"/>
                <w:szCs w:val="20"/>
                <w:rtl w:val="0"/>
              </w:rPr>
              <w:t xml:space="preserve">2000 (2 talla L y 1 talla M)</w:t>
            </w:r>
          </w:p>
        </w:tc>
        <w:tc>
          <w:tcPr/>
          <w:p w:rsidR="00000000" w:rsidDel="00000000" w:rsidP="00000000" w:rsidRDefault="00000000" w:rsidRPr="00000000" w14:paraId="00000034">
            <w:pPr>
              <w:ind w:left="0" w:hanging="2"/>
              <w:jc w:val="center"/>
              <w:rPr>
                <w:sz w:val="20"/>
                <w:szCs w:val="20"/>
              </w:rPr>
            </w:pPr>
            <w:r w:rsidDel="00000000" w:rsidR="00000000" w:rsidRPr="00000000">
              <w:rPr>
                <w:rtl w:val="0"/>
              </w:rPr>
            </w:r>
          </w:p>
        </w:tc>
        <w:tc>
          <w:tcPr/>
          <w:p w:rsidR="00000000" w:rsidDel="00000000" w:rsidP="00000000" w:rsidRDefault="00000000" w:rsidRPr="00000000" w14:paraId="00000035">
            <w:pPr>
              <w:ind w:left="0" w:hanging="2"/>
              <w:jc w:val="center"/>
              <w:rPr>
                <w:sz w:val="20"/>
                <w:szCs w:val="20"/>
              </w:rPr>
            </w:pPr>
            <w:r w:rsidDel="00000000" w:rsidR="00000000" w:rsidRPr="00000000">
              <w:rPr>
                <w:rtl w:val="0"/>
              </w:rPr>
            </w:r>
          </w:p>
        </w:tc>
        <w:tc>
          <w:tcPr/>
          <w:p w:rsidR="00000000" w:rsidDel="00000000" w:rsidP="00000000" w:rsidRDefault="00000000" w:rsidRPr="00000000" w14:paraId="00000036">
            <w:pPr>
              <w:ind w:left="0" w:hanging="2"/>
              <w:jc w:val="center"/>
              <w:rPr>
                <w:sz w:val="20"/>
                <w:szCs w:val="20"/>
              </w:rPr>
            </w:pPr>
            <w:r w:rsidDel="00000000" w:rsidR="00000000" w:rsidRPr="00000000">
              <w:rPr>
                <w:rtl w:val="0"/>
              </w:rPr>
            </w:r>
          </w:p>
        </w:tc>
      </w:tr>
      <w:tr>
        <w:trPr>
          <w:cantSplit w:val="0"/>
          <w:trHeight w:val="795" w:hRule="atLeast"/>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9">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3A">
            <w:pPr>
              <w:ind w:left="0" w:hanging="2"/>
              <w:jc w:val="center"/>
              <w:rPr>
                <w:sz w:val="20"/>
                <w:szCs w:val="20"/>
              </w:rPr>
            </w:pPr>
            <w:r w:rsidDel="00000000" w:rsidR="00000000" w:rsidRPr="00000000">
              <w:rPr>
                <w:sz w:val="20"/>
                <w:szCs w:val="20"/>
                <w:rtl w:val="0"/>
              </w:rPr>
              <w:t xml:space="preserve">3 unidades</w:t>
            </w:r>
          </w:p>
          <w:p w:rsidR="00000000" w:rsidDel="00000000" w:rsidP="00000000" w:rsidRDefault="00000000" w:rsidRPr="00000000" w14:paraId="0000003B">
            <w:pPr>
              <w:ind w:left="0" w:hanging="2"/>
              <w:jc w:val="center"/>
              <w:rPr>
                <w:sz w:val="20"/>
                <w:szCs w:val="20"/>
              </w:rPr>
            </w:pPr>
            <w:r w:rsidDel="00000000" w:rsidR="00000000" w:rsidRPr="00000000">
              <w:rPr>
                <w:sz w:val="20"/>
                <w:szCs w:val="20"/>
                <w:rtl w:val="0"/>
              </w:rPr>
              <w:t xml:space="preserve">2500 (2 talla L y 1 talla M)</w:t>
            </w:r>
          </w:p>
        </w:tc>
        <w:tc>
          <w:tcPr/>
          <w:p w:rsidR="00000000" w:rsidDel="00000000" w:rsidP="00000000" w:rsidRDefault="00000000" w:rsidRPr="00000000" w14:paraId="0000003C">
            <w:pPr>
              <w:ind w:left="0" w:hanging="2"/>
              <w:jc w:val="center"/>
              <w:rPr>
                <w:sz w:val="20"/>
                <w:szCs w:val="20"/>
              </w:rPr>
            </w:pPr>
            <w:r w:rsidDel="00000000" w:rsidR="00000000" w:rsidRPr="00000000">
              <w:rPr>
                <w:rtl w:val="0"/>
              </w:rPr>
            </w:r>
          </w:p>
        </w:tc>
        <w:tc>
          <w:tcPr/>
          <w:p w:rsidR="00000000" w:rsidDel="00000000" w:rsidP="00000000" w:rsidRDefault="00000000" w:rsidRPr="00000000" w14:paraId="0000003D">
            <w:pPr>
              <w:ind w:left="0" w:hanging="2"/>
              <w:jc w:val="center"/>
              <w:rPr>
                <w:sz w:val="20"/>
                <w:szCs w:val="20"/>
              </w:rPr>
            </w:pPr>
            <w:r w:rsidDel="00000000" w:rsidR="00000000" w:rsidRPr="00000000">
              <w:rPr>
                <w:rtl w:val="0"/>
              </w:rPr>
            </w:r>
          </w:p>
        </w:tc>
        <w:tc>
          <w:tcPr/>
          <w:p w:rsidR="00000000" w:rsidDel="00000000" w:rsidP="00000000" w:rsidRDefault="00000000" w:rsidRPr="00000000" w14:paraId="0000003E">
            <w:pPr>
              <w:ind w:left="0" w:hanging="2"/>
              <w:jc w:val="center"/>
              <w:rPr>
                <w:sz w:val="20"/>
                <w:szCs w:val="20"/>
              </w:rPr>
            </w:pPr>
            <w:r w:rsidDel="00000000" w:rsidR="00000000" w:rsidRPr="00000000">
              <w:rPr>
                <w:rtl w:val="0"/>
              </w:rPr>
            </w:r>
          </w:p>
        </w:tc>
      </w:tr>
      <w:tr>
        <w:trPr>
          <w:cantSplit w:val="0"/>
          <w:trHeight w:val="1005" w:hRule="atLeast"/>
          <w:tblHeader w:val="0"/>
        </w:trPr>
        <w:tc>
          <w:tcPr>
            <w:vMerge w:val="restart"/>
          </w:tcPr>
          <w:p w:rsidR="00000000" w:rsidDel="00000000" w:rsidP="00000000" w:rsidRDefault="00000000" w:rsidRPr="00000000" w14:paraId="0000003F">
            <w:pPr>
              <w:ind w:left="0" w:hanging="2"/>
              <w:jc w:val="center"/>
              <w:rPr>
                <w:sz w:val="20"/>
                <w:szCs w:val="20"/>
              </w:rPr>
            </w:pPr>
            <w:r w:rsidDel="00000000" w:rsidR="00000000" w:rsidRPr="00000000">
              <w:rPr>
                <w:rtl w:val="0"/>
              </w:rPr>
            </w:r>
          </w:p>
          <w:p w:rsidR="00000000" w:rsidDel="00000000" w:rsidP="00000000" w:rsidRDefault="00000000" w:rsidRPr="00000000" w14:paraId="00000040">
            <w:pPr>
              <w:ind w:left="0" w:hanging="2"/>
              <w:jc w:val="center"/>
              <w:rPr>
                <w:sz w:val="20"/>
                <w:szCs w:val="20"/>
              </w:rPr>
            </w:pPr>
            <w:r w:rsidDel="00000000" w:rsidR="00000000" w:rsidRPr="00000000">
              <w:rPr>
                <w:sz w:val="20"/>
                <w:szCs w:val="20"/>
                <w:rtl w:val="0"/>
              </w:rPr>
              <w:t xml:space="preserve">2</w:t>
            </w:r>
          </w:p>
        </w:tc>
        <w:tc>
          <w:tcPr>
            <w:vMerge w:val="restart"/>
          </w:tcPr>
          <w:p w:rsidR="00000000" w:rsidDel="00000000" w:rsidP="00000000" w:rsidRDefault="00000000" w:rsidRPr="00000000" w14:paraId="00000041">
            <w:pPr>
              <w:ind w:left="0" w:hanging="2"/>
              <w:jc w:val="both"/>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Mochila </w:t>
            </w:r>
          </w:p>
          <w:p w:rsidR="00000000" w:rsidDel="00000000" w:rsidP="00000000" w:rsidRDefault="00000000" w:rsidRPr="00000000" w14:paraId="00000042">
            <w:pPr>
              <w:numPr>
                <w:ilvl w:val="0"/>
                <w:numId w:val="1"/>
              </w:numPr>
              <w:ind w:left="720" w:hanging="360"/>
              <w:jc w:val="both"/>
              <w:rPr>
                <w:sz w:val="20"/>
                <w:szCs w:val="20"/>
              </w:rPr>
            </w:pPr>
            <w:r w:rsidDel="00000000" w:rsidR="00000000" w:rsidRPr="00000000">
              <w:rPr>
                <w:sz w:val="20"/>
                <w:szCs w:val="20"/>
                <w:rtl w:val="0"/>
              </w:rPr>
              <w:t xml:space="preserve">Material: lona nylon textil resistente al agua, costura reforzada (enviar muestra). </w:t>
            </w:r>
          </w:p>
          <w:p w:rsidR="00000000" w:rsidDel="00000000" w:rsidP="00000000" w:rsidRDefault="00000000" w:rsidRPr="00000000" w14:paraId="00000043">
            <w:pPr>
              <w:numPr>
                <w:ilvl w:val="0"/>
                <w:numId w:val="1"/>
              </w:numPr>
              <w:ind w:left="720" w:hanging="360"/>
              <w:jc w:val="both"/>
              <w:rPr>
                <w:sz w:val="20"/>
                <w:szCs w:val="20"/>
              </w:rPr>
            </w:pPr>
            <w:r w:rsidDel="00000000" w:rsidR="00000000" w:rsidRPr="00000000">
              <w:rPr>
                <w:sz w:val="20"/>
                <w:szCs w:val="20"/>
                <w:rtl w:val="0"/>
              </w:rPr>
              <w:t xml:space="preserve">Tamaño: 40 cm x 45 cm, 35 litros aproximadamente. </w:t>
            </w:r>
          </w:p>
          <w:p w:rsidR="00000000" w:rsidDel="00000000" w:rsidP="00000000" w:rsidRDefault="00000000" w:rsidRPr="00000000" w14:paraId="00000044">
            <w:pPr>
              <w:numPr>
                <w:ilvl w:val="0"/>
                <w:numId w:val="1"/>
              </w:numPr>
              <w:ind w:left="720" w:hanging="360"/>
              <w:jc w:val="both"/>
              <w:rPr>
                <w:sz w:val="20"/>
                <w:szCs w:val="20"/>
              </w:rPr>
            </w:pPr>
            <w:r w:rsidDel="00000000" w:rsidR="00000000" w:rsidRPr="00000000">
              <w:rPr>
                <w:sz w:val="20"/>
                <w:szCs w:val="20"/>
                <w:rtl w:val="0"/>
              </w:rPr>
              <w:t xml:space="preserve">Diseño con 2 logotipos impresos UNFPA y USAID en la solapa de 7cm x 10cm aproximadamente, 1 solo color, blanco.</w:t>
            </w:r>
          </w:p>
          <w:p w:rsidR="00000000" w:rsidDel="00000000" w:rsidP="00000000" w:rsidRDefault="00000000" w:rsidRPr="00000000" w14:paraId="00000045">
            <w:pPr>
              <w:numPr>
                <w:ilvl w:val="0"/>
                <w:numId w:val="1"/>
              </w:numPr>
              <w:ind w:left="720" w:hanging="360"/>
              <w:rPr>
                <w:sz w:val="20"/>
                <w:szCs w:val="20"/>
              </w:rPr>
            </w:pPr>
            <w:r w:rsidDel="00000000" w:rsidR="00000000" w:rsidRPr="00000000">
              <w:rPr>
                <w:sz w:val="20"/>
                <w:szCs w:val="20"/>
                <w:rtl w:val="0"/>
              </w:rPr>
              <w:t xml:space="preserve">Impresa la frase “Prohibida su venta” en la solapa (3cm x 5cm aproximadamente), color blanco. </w:t>
            </w:r>
          </w:p>
          <w:p w:rsidR="00000000" w:rsidDel="00000000" w:rsidP="00000000" w:rsidRDefault="00000000" w:rsidRPr="00000000" w14:paraId="00000046">
            <w:pPr>
              <w:numPr>
                <w:ilvl w:val="0"/>
                <w:numId w:val="1"/>
              </w:numPr>
              <w:ind w:left="720" w:hanging="360"/>
              <w:jc w:val="both"/>
              <w:rPr>
                <w:sz w:val="20"/>
                <w:szCs w:val="20"/>
              </w:rPr>
            </w:pPr>
            <w:r w:rsidDel="00000000" w:rsidR="00000000" w:rsidRPr="00000000">
              <w:rPr>
                <w:sz w:val="20"/>
                <w:szCs w:val="20"/>
                <w:rtl w:val="0"/>
              </w:rPr>
              <w:t xml:space="preserve">Impresión de un código QR en blanco en la parte frontal de la mochila de 8cm x 8cm máximo.</w:t>
            </w:r>
          </w:p>
          <w:p w:rsidR="00000000" w:rsidDel="00000000" w:rsidP="00000000" w:rsidRDefault="00000000" w:rsidRPr="00000000" w14:paraId="00000047">
            <w:pPr>
              <w:numPr>
                <w:ilvl w:val="0"/>
                <w:numId w:val="1"/>
              </w:numPr>
              <w:ind w:left="720" w:hanging="360"/>
              <w:jc w:val="both"/>
              <w:rPr>
                <w:sz w:val="20"/>
                <w:szCs w:val="20"/>
              </w:rPr>
            </w:pPr>
            <w:r w:rsidDel="00000000" w:rsidR="00000000" w:rsidRPr="00000000">
              <w:rPr>
                <w:sz w:val="20"/>
                <w:szCs w:val="20"/>
                <w:rtl w:val="0"/>
              </w:rPr>
              <w:t xml:space="preserve">Con correas anchas y acolchadas, cremallera superior y velcro en la solapa para cerrar la bolsa. </w:t>
            </w:r>
          </w:p>
          <w:p w:rsidR="00000000" w:rsidDel="00000000" w:rsidP="00000000" w:rsidRDefault="00000000" w:rsidRPr="00000000" w14:paraId="00000048">
            <w:pPr>
              <w:numPr>
                <w:ilvl w:val="0"/>
                <w:numId w:val="1"/>
              </w:numPr>
              <w:ind w:left="720" w:hanging="360"/>
              <w:jc w:val="both"/>
              <w:rPr>
                <w:sz w:val="20"/>
                <w:szCs w:val="20"/>
              </w:rPr>
            </w:pPr>
            <w:r w:rsidDel="00000000" w:rsidR="00000000" w:rsidRPr="00000000">
              <w:rPr>
                <w:sz w:val="20"/>
                <w:szCs w:val="20"/>
                <w:rtl w:val="0"/>
              </w:rPr>
              <w:t xml:space="preserve">Color: azul "Pantone", por ejemplo: Pantone Process Blue o Pantone Reflex Blue.</w:t>
            </w:r>
          </w:p>
          <w:p w:rsidR="00000000" w:rsidDel="00000000" w:rsidP="00000000" w:rsidRDefault="00000000" w:rsidRPr="00000000" w14:paraId="00000049">
            <w:pPr>
              <w:numPr>
                <w:ilvl w:val="0"/>
                <w:numId w:val="1"/>
              </w:numPr>
              <w:ind w:left="720" w:hanging="360"/>
              <w:jc w:val="both"/>
              <w:rPr>
                <w:sz w:val="20"/>
                <w:szCs w:val="20"/>
              </w:rPr>
            </w:pPr>
            <w:r w:rsidDel="00000000" w:rsidR="00000000" w:rsidRPr="00000000">
              <w:rPr>
                <w:sz w:val="20"/>
                <w:szCs w:val="20"/>
                <w:rtl w:val="0"/>
              </w:rPr>
              <w:t xml:space="preserve">Bolsillo interno con zipper (cierre). Tamaño 25 cm x 40 cm. </w:t>
            </w:r>
          </w:p>
          <w:p w:rsidR="00000000" w:rsidDel="00000000" w:rsidP="00000000" w:rsidRDefault="00000000" w:rsidRPr="00000000" w14:paraId="0000004A">
            <w:pPr>
              <w:numPr>
                <w:ilvl w:val="0"/>
                <w:numId w:val="1"/>
              </w:numPr>
              <w:ind w:left="720" w:hanging="360"/>
              <w:jc w:val="both"/>
              <w:rPr>
                <w:sz w:val="20"/>
                <w:szCs w:val="20"/>
              </w:rPr>
            </w:pPr>
            <w:r w:rsidDel="00000000" w:rsidR="00000000" w:rsidRPr="00000000">
              <w:rPr>
                <w:sz w:val="20"/>
                <w:szCs w:val="20"/>
                <w:rtl w:val="0"/>
              </w:rPr>
              <w:t xml:space="preserve">Material: Forro poliéster y tela lona.</w:t>
            </w:r>
          </w:p>
        </w:tc>
        <w:tc>
          <w:tcPr>
            <w:vMerge w:val="restart"/>
          </w:tcPr>
          <w:p w:rsidR="00000000" w:rsidDel="00000000" w:rsidP="00000000" w:rsidRDefault="00000000" w:rsidRPr="00000000" w14:paraId="0000004B">
            <w:pPr>
              <w:ind w:left="0" w:hanging="2"/>
              <w:jc w:val="center"/>
              <w:rPr>
                <w:sz w:val="20"/>
                <w:szCs w:val="20"/>
              </w:rPr>
            </w:pPr>
            <w:r w:rsidDel="00000000" w:rsidR="00000000" w:rsidRPr="00000000">
              <w:rPr>
                <w:sz w:val="20"/>
                <w:szCs w:val="20"/>
                <w:rtl w:val="0"/>
              </w:rPr>
              <w:t xml:space="preserve">Unidades</w:t>
            </w:r>
          </w:p>
        </w:tc>
        <w:tc>
          <w:tcPr/>
          <w:p w:rsidR="00000000" w:rsidDel="00000000" w:rsidP="00000000" w:rsidRDefault="00000000" w:rsidRPr="00000000" w14:paraId="0000004C">
            <w:pPr>
              <w:ind w:left="0" w:hanging="2"/>
              <w:jc w:val="center"/>
              <w:rPr>
                <w:sz w:val="20"/>
                <w:szCs w:val="20"/>
              </w:rPr>
            </w:pPr>
            <w:r w:rsidDel="00000000" w:rsidR="00000000" w:rsidRPr="00000000">
              <w:rPr>
                <w:sz w:val="20"/>
                <w:szCs w:val="20"/>
                <w:rtl w:val="0"/>
              </w:rPr>
              <w:t xml:space="preserve">1600</w:t>
            </w:r>
          </w:p>
        </w:tc>
        <w:tc>
          <w:tcPr/>
          <w:p w:rsidR="00000000" w:rsidDel="00000000" w:rsidP="00000000" w:rsidRDefault="00000000" w:rsidRPr="00000000" w14:paraId="0000004D">
            <w:pPr>
              <w:ind w:left="0" w:hanging="2"/>
              <w:jc w:val="center"/>
              <w:rPr>
                <w:sz w:val="20"/>
                <w:szCs w:val="20"/>
              </w:rPr>
            </w:pPr>
            <w:r w:rsidDel="00000000" w:rsidR="00000000" w:rsidRPr="00000000">
              <w:rPr>
                <w:rtl w:val="0"/>
              </w:rPr>
            </w:r>
          </w:p>
        </w:tc>
        <w:tc>
          <w:tcPr/>
          <w:p w:rsidR="00000000" w:rsidDel="00000000" w:rsidP="00000000" w:rsidRDefault="00000000" w:rsidRPr="00000000" w14:paraId="0000004E">
            <w:pPr>
              <w:ind w:left="0" w:hanging="2"/>
              <w:jc w:val="center"/>
              <w:rPr>
                <w:sz w:val="20"/>
                <w:szCs w:val="20"/>
              </w:rPr>
            </w:pPr>
            <w:r w:rsidDel="00000000" w:rsidR="00000000" w:rsidRPr="00000000">
              <w:rPr>
                <w:rtl w:val="0"/>
              </w:rPr>
            </w:r>
          </w:p>
        </w:tc>
        <w:tc>
          <w:tcPr/>
          <w:p w:rsidR="00000000" w:rsidDel="00000000" w:rsidP="00000000" w:rsidRDefault="00000000" w:rsidRPr="00000000" w14:paraId="0000004F">
            <w:pPr>
              <w:ind w:left="0" w:hanging="2"/>
              <w:jc w:val="center"/>
              <w:rPr>
                <w:sz w:val="20"/>
                <w:szCs w:val="20"/>
              </w:rPr>
            </w:pPr>
            <w:r w:rsidDel="00000000" w:rsidR="00000000" w:rsidRPr="00000000">
              <w:rPr>
                <w:rtl w:val="0"/>
              </w:rPr>
            </w:r>
          </w:p>
        </w:tc>
      </w:tr>
      <w:tr>
        <w:trPr>
          <w:cantSplit w:val="0"/>
          <w:trHeight w:val="1032" w:hRule="atLeast"/>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2">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53">
            <w:pPr>
              <w:ind w:left="0" w:hanging="2"/>
              <w:jc w:val="center"/>
              <w:rPr>
                <w:sz w:val="20"/>
                <w:szCs w:val="20"/>
              </w:rPr>
            </w:pPr>
            <w:r w:rsidDel="00000000" w:rsidR="00000000" w:rsidRPr="00000000">
              <w:rPr>
                <w:sz w:val="20"/>
                <w:szCs w:val="20"/>
                <w:rtl w:val="0"/>
              </w:rPr>
              <w:t xml:space="preserve">2000</w:t>
            </w:r>
          </w:p>
        </w:tc>
        <w:tc>
          <w:tcPr/>
          <w:p w:rsidR="00000000" w:rsidDel="00000000" w:rsidP="00000000" w:rsidRDefault="00000000" w:rsidRPr="00000000" w14:paraId="00000054">
            <w:pPr>
              <w:ind w:left="0" w:hanging="2"/>
              <w:jc w:val="center"/>
              <w:rPr>
                <w:sz w:val="20"/>
                <w:szCs w:val="20"/>
              </w:rPr>
            </w:pPr>
            <w:r w:rsidDel="00000000" w:rsidR="00000000" w:rsidRPr="00000000">
              <w:rPr>
                <w:rtl w:val="0"/>
              </w:rPr>
            </w:r>
          </w:p>
        </w:tc>
        <w:tc>
          <w:tcPr/>
          <w:p w:rsidR="00000000" w:rsidDel="00000000" w:rsidP="00000000" w:rsidRDefault="00000000" w:rsidRPr="00000000" w14:paraId="00000055">
            <w:pPr>
              <w:ind w:left="0" w:hanging="2"/>
              <w:jc w:val="center"/>
              <w:rPr>
                <w:sz w:val="20"/>
                <w:szCs w:val="20"/>
              </w:rPr>
            </w:pPr>
            <w:r w:rsidDel="00000000" w:rsidR="00000000" w:rsidRPr="00000000">
              <w:rPr>
                <w:rtl w:val="0"/>
              </w:rPr>
            </w:r>
          </w:p>
        </w:tc>
        <w:tc>
          <w:tcPr/>
          <w:p w:rsidR="00000000" w:rsidDel="00000000" w:rsidP="00000000" w:rsidRDefault="00000000" w:rsidRPr="00000000" w14:paraId="00000056">
            <w:pPr>
              <w:ind w:left="0" w:hanging="2"/>
              <w:jc w:val="center"/>
              <w:rPr>
                <w:sz w:val="20"/>
                <w:szCs w:val="20"/>
              </w:rPr>
            </w:pPr>
            <w:r w:rsidDel="00000000" w:rsidR="00000000" w:rsidRPr="00000000">
              <w:rPr>
                <w:rtl w:val="0"/>
              </w:rPr>
            </w:r>
          </w:p>
        </w:tc>
      </w:tr>
      <w:tr>
        <w:trPr>
          <w:cantSplit w:val="0"/>
          <w:trHeight w:val="1935"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9">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5A">
            <w:pPr>
              <w:ind w:left="0" w:hanging="2"/>
              <w:jc w:val="center"/>
              <w:rPr>
                <w:sz w:val="20"/>
                <w:szCs w:val="20"/>
              </w:rPr>
            </w:pPr>
            <w:r w:rsidDel="00000000" w:rsidR="00000000" w:rsidRPr="00000000">
              <w:rPr>
                <w:sz w:val="20"/>
                <w:szCs w:val="20"/>
                <w:rtl w:val="0"/>
              </w:rPr>
              <w:t xml:space="preserve">2500</w:t>
            </w:r>
          </w:p>
          <w:p w:rsidR="00000000" w:rsidDel="00000000" w:rsidP="00000000" w:rsidRDefault="00000000" w:rsidRPr="00000000" w14:paraId="0000005B">
            <w:pPr>
              <w:ind w:left="0" w:hanging="2"/>
              <w:jc w:val="center"/>
              <w:rPr>
                <w:sz w:val="20"/>
                <w:szCs w:val="20"/>
              </w:rPr>
            </w:pPr>
            <w:r w:rsidDel="00000000" w:rsidR="00000000" w:rsidRPr="00000000">
              <w:rPr>
                <w:rtl w:val="0"/>
              </w:rPr>
            </w:r>
          </w:p>
          <w:p w:rsidR="00000000" w:rsidDel="00000000" w:rsidP="00000000" w:rsidRDefault="00000000" w:rsidRPr="00000000" w14:paraId="0000005C">
            <w:pPr>
              <w:ind w:left="0" w:hanging="2"/>
              <w:jc w:val="center"/>
              <w:rPr>
                <w:sz w:val="20"/>
                <w:szCs w:val="20"/>
              </w:rPr>
            </w:pPr>
            <w:r w:rsidDel="00000000" w:rsidR="00000000" w:rsidRPr="00000000">
              <w:rPr>
                <w:rtl w:val="0"/>
              </w:rPr>
            </w:r>
          </w:p>
        </w:tc>
        <w:tc>
          <w:tcPr/>
          <w:p w:rsidR="00000000" w:rsidDel="00000000" w:rsidP="00000000" w:rsidRDefault="00000000" w:rsidRPr="00000000" w14:paraId="0000005D">
            <w:pPr>
              <w:ind w:left="0" w:hanging="2"/>
              <w:jc w:val="center"/>
              <w:rPr>
                <w:sz w:val="20"/>
                <w:szCs w:val="20"/>
              </w:rPr>
            </w:pPr>
            <w:r w:rsidDel="00000000" w:rsidR="00000000" w:rsidRPr="00000000">
              <w:rPr>
                <w:rtl w:val="0"/>
              </w:rPr>
            </w:r>
          </w:p>
        </w:tc>
        <w:tc>
          <w:tcPr/>
          <w:p w:rsidR="00000000" w:rsidDel="00000000" w:rsidP="00000000" w:rsidRDefault="00000000" w:rsidRPr="00000000" w14:paraId="0000005E">
            <w:pPr>
              <w:ind w:left="0" w:hanging="2"/>
              <w:jc w:val="center"/>
              <w:rPr>
                <w:sz w:val="20"/>
                <w:szCs w:val="20"/>
              </w:rPr>
            </w:pPr>
            <w:r w:rsidDel="00000000" w:rsidR="00000000" w:rsidRPr="00000000">
              <w:rPr>
                <w:rtl w:val="0"/>
              </w:rPr>
            </w:r>
          </w:p>
        </w:tc>
        <w:tc>
          <w:tcPr/>
          <w:p w:rsidR="00000000" w:rsidDel="00000000" w:rsidP="00000000" w:rsidRDefault="00000000" w:rsidRPr="00000000" w14:paraId="0000005F">
            <w:pPr>
              <w:ind w:left="0" w:hanging="2"/>
              <w:jc w:val="center"/>
              <w:rPr>
                <w:sz w:val="20"/>
                <w:szCs w:val="20"/>
              </w:rPr>
            </w:pPr>
            <w:r w:rsidDel="00000000" w:rsidR="00000000" w:rsidRPr="00000000">
              <w:rPr>
                <w:rtl w:val="0"/>
              </w:rPr>
            </w:r>
          </w:p>
        </w:tc>
      </w:tr>
      <w:tr>
        <w:trPr>
          <w:cantSplit w:val="0"/>
          <w:trHeight w:val="627" w:hRule="atLeast"/>
          <w:tblHeader w:val="0"/>
        </w:trPr>
        <w:tc>
          <w:tcPr>
            <w:vMerge w:val="restart"/>
          </w:tcPr>
          <w:p w:rsidR="00000000" w:rsidDel="00000000" w:rsidP="00000000" w:rsidRDefault="00000000" w:rsidRPr="00000000" w14:paraId="00000060">
            <w:pPr>
              <w:ind w:left="0" w:hanging="2"/>
              <w:jc w:val="center"/>
              <w:rPr>
                <w:sz w:val="20"/>
                <w:szCs w:val="20"/>
              </w:rPr>
            </w:pPr>
            <w:r w:rsidDel="00000000" w:rsidR="00000000" w:rsidRPr="00000000">
              <w:rPr>
                <w:sz w:val="20"/>
                <w:szCs w:val="20"/>
                <w:rtl w:val="0"/>
              </w:rPr>
              <w:t xml:space="preserve">3</w:t>
            </w:r>
          </w:p>
        </w:tc>
        <w:tc>
          <w:tcPr>
            <w:vMerge w:val="restart"/>
          </w:tcPr>
          <w:p w:rsidR="00000000" w:rsidDel="00000000" w:rsidP="00000000" w:rsidRDefault="00000000" w:rsidRPr="00000000" w14:paraId="00000061">
            <w:pPr>
              <w:ind w:left="0" w:hanging="2"/>
              <w:jc w:val="both"/>
              <w:rPr>
                <w:b w:val="1"/>
                <w:sz w:val="20"/>
                <w:szCs w:val="20"/>
              </w:rPr>
            </w:pPr>
            <w:r w:rsidDel="00000000" w:rsidR="00000000" w:rsidRPr="00000000">
              <w:rPr>
                <w:b w:val="1"/>
                <w:sz w:val="20"/>
                <w:szCs w:val="20"/>
                <w:rtl w:val="0"/>
              </w:rPr>
              <w:t xml:space="preserve">Tomatodo</w:t>
            </w:r>
          </w:p>
          <w:p w:rsidR="00000000" w:rsidDel="00000000" w:rsidP="00000000" w:rsidRDefault="00000000" w:rsidRPr="00000000" w14:paraId="00000062">
            <w:pPr>
              <w:ind w:left="0" w:hanging="2"/>
              <w:jc w:val="both"/>
              <w:rPr>
                <w:sz w:val="20"/>
                <w:szCs w:val="20"/>
              </w:rPr>
            </w:pPr>
            <w:r w:rsidDel="00000000" w:rsidR="00000000" w:rsidRPr="00000000">
              <w:rPr>
                <w:sz w:val="20"/>
                <w:szCs w:val="20"/>
                <w:rtl w:val="0"/>
              </w:rPr>
              <w:t xml:space="preserve">Material: Plástico resistente</w:t>
            </w:r>
          </w:p>
          <w:p w:rsidR="00000000" w:rsidDel="00000000" w:rsidP="00000000" w:rsidRDefault="00000000" w:rsidRPr="00000000" w14:paraId="00000063">
            <w:pPr>
              <w:ind w:left="0" w:hanging="2"/>
              <w:jc w:val="both"/>
              <w:rPr>
                <w:sz w:val="20"/>
                <w:szCs w:val="20"/>
              </w:rPr>
            </w:pPr>
            <w:r w:rsidDel="00000000" w:rsidR="00000000" w:rsidRPr="00000000">
              <w:rPr>
                <w:sz w:val="20"/>
                <w:szCs w:val="20"/>
                <w:rtl w:val="0"/>
              </w:rPr>
              <w:t xml:space="preserve">Color: transparente, con tapa de preferencia azul (presentar muestra).</w:t>
            </w:r>
          </w:p>
          <w:p w:rsidR="00000000" w:rsidDel="00000000" w:rsidP="00000000" w:rsidRDefault="00000000" w:rsidRPr="00000000" w14:paraId="00000064">
            <w:pPr>
              <w:ind w:left="0" w:hanging="2"/>
              <w:jc w:val="both"/>
              <w:rPr>
                <w:sz w:val="20"/>
                <w:szCs w:val="20"/>
              </w:rPr>
            </w:pPr>
            <w:r w:rsidDel="00000000" w:rsidR="00000000" w:rsidRPr="00000000">
              <w:rPr>
                <w:sz w:val="20"/>
                <w:szCs w:val="20"/>
                <w:rtl w:val="0"/>
              </w:rPr>
              <w:t xml:space="preserve">Impresión a full color. </w:t>
            </w:r>
          </w:p>
          <w:p w:rsidR="00000000" w:rsidDel="00000000" w:rsidP="00000000" w:rsidRDefault="00000000" w:rsidRPr="00000000" w14:paraId="00000065">
            <w:pPr>
              <w:ind w:left="0" w:hanging="2"/>
              <w:jc w:val="both"/>
              <w:rPr>
                <w:sz w:val="20"/>
                <w:szCs w:val="20"/>
              </w:rPr>
            </w:pPr>
            <w:r w:rsidDel="00000000" w:rsidR="00000000" w:rsidRPr="00000000">
              <w:rPr>
                <w:sz w:val="20"/>
                <w:szCs w:val="20"/>
                <w:rtl w:val="0"/>
              </w:rPr>
              <w:t xml:space="preserve">Frase: “Una vida libre de violencia”, 2 logos pequeños a full color USAID y UNFPA y un QR en un solo tono.</w:t>
            </w:r>
          </w:p>
          <w:p w:rsidR="00000000" w:rsidDel="00000000" w:rsidP="00000000" w:rsidRDefault="00000000" w:rsidRPr="00000000" w14:paraId="00000066">
            <w:pPr>
              <w:ind w:left="0" w:hanging="2"/>
              <w:jc w:val="both"/>
              <w:rPr>
                <w:b w:val="1"/>
                <w:sz w:val="20"/>
                <w:szCs w:val="20"/>
              </w:rPr>
            </w:pPr>
            <w:r w:rsidDel="00000000" w:rsidR="00000000" w:rsidRPr="00000000">
              <w:rPr>
                <w:sz w:val="20"/>
                <w:szCs w:val="20"/>
                <w:rtl w:val="0"/>
              </w:rPr>
              <w:t xml:space="preserve">Capacidad: de 500 ml a 750ml</w:t>
            </w:r>
            <w:r w:rsidDel="00000000" w:rsidR="00000000" w:rsidRPr="00000000">
              <w:rPr>
                <w:rtl w:val="0"/>
              </w:rPr>
            </w:r>
          </w:p>
        </w:tc>
        <w:tc>
          <w:tcPr>
            <w:vMerge w:val="restart"/>
          </w:tcPr>
          <w:p w:rsidR="00000000" w:rsidDel="00000000" w:rsidP="00000000" w:rsidRDefault="00000000" w:rsidRPr="00000000" w14:paraId="00000067">
            <w:pPr>
              <w:ind w:left="0" w:hanging="2"/>
              <w:jc w:val="center"/>
              <w:rPr>
                <w:sz w:val="20"/>
                <w:szCs w:val="20"/>
              </w:rPr>
            </w:pPr>
            <w:r w:rsidDel="00000000" w:rsidR="00000000" w:rsidRPr="00000000">
              <w:rPr>
                <w:sz w:val="20"/>
                <w:szCs w:val="20"/>
                <w:rtl w:val="0"/>
              </w:rPr>
              <w:t xml:space="preserve">Unidades</w:t>
            </w:r>
          </w:p>
        </w:tc>
        <w:tc>
          <w:tcPr/>
          <w:p w:rsidR="00000000" w:rsidDel="00000000" w:rsidP="00000000" w:rsidRDefault="00000000" w:rsidRPr="00000000" w14:paraId="00000068">
            <w:pPr>
              <w:ind w:left="0" w:hanging="2"/>
              <w:jc w:val="center"/>
              <w:rPr>
                <w:sz w:val="20"/>
                <w:szCs w:val="20"/>
              </w:rPr>
            </w:pPr>
            <w:r w:rsidDel="00000000" w:rsidR="00000000" w:rsidRPr="00000000">
              <w:rPr>
                <w:sz w:val="20"/>
                <w:szCs w:val="20"/>
                <w:rtl w:val="0"/>
              </w:rPr>
              <w:t xml:space="preserve">1600</w:t>
            </w:r>
          </w:p>
        </w:tc>
        <w:tc>
          <w:tcPr/>
          <w:p w:rsidR="00000000" w:rsidDel="00000000" w:rsidP="00000000" w:rsidRDefault="00000000" w:rsidRPr="00000000" w14:paraId="00000069">
            <w:pPr>
              <w:ind w:left="0" w:hanging="2"/>
              <w:jc w:val="center"/>
              <w:rPr>
                <w:sz w:val="20"/>
                <w:szCs w:val="20"/>
              </w:rPr>
            </w:pPr>
            <w:r w:rsidDel="00000000" w:rsidR="00000000" w:rsidRPr="00000000">
              <w:rPr>
                <w:rtl w:val="0"/>
              </w:rPr>
            </w:r>
          </w:p>
        </w:tc>
        <w:tc>
          <w:tcPr/>
          <w:p w:rsidR="00000000" w:rsidDel="00000000" w:rsidP="00000000" w:rsidRDefault="00000000" w:rsidRPr="00000000" w14:paraId="0000006A">
            <w:pPr>
              <w:ind w:left="0" w:hanging="2"/>
              <w:jc w:val="center"/>
              <w:rPr>
                <w:sz w:val="20"/>
                <w:szCs w:val="20"/>
              </w:rPr>
            </w:pPr>
            <w:r w:rsidDel="00000000" w:rsidR="00000000" w:rsidRPr="00000000">
              <w:rPr>
                <w:rtl w:val="0"/>
              </w:rPr>
            </w:r>
          </w:p>
        </w:tc>
        <w:tc>
          <w:tcPr/>
          <w:p w:rsidR="00000000" w:rsidDel="00000000" w:rsidP="00000000" w:rsidRDefault="00000000" w:rsidRPr="00000000" w14:paraId="0000006B">
            <w:pPr>
              <w:ind w:left="0" w:hanging="2"/>
              <w:jc w:val="center"/>
              <w:rPr>
                <w:sz w:val="20"/>
                <w:szCs w:val="20"/>
              </w:rPr>
            </w:pPr>
            <w:r w:rsidDel="00000000" w:rsidR="00000000" w:rsidRPr="00000000">
              <w:rPr>
                <w:rtl w:val="0"/>
              </w:rPr>
            </w:r>
          </w:p>
        </w:tc>
      </w:tr>
      <w:tr>
        <w:trPr>
          <w:cantSplit w:val="0"/>
          <w:trHeight w:val="564" w:hRule="atLeast"/>
          <w:tblHeader w:val="0"/>
        </w:trPr>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E">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6F">
            <w:pPr>
              <w:ind w:left="0" w:hanging="2"/>
              <w:jc w:val="center"/>
              <w:rPr>
                <w:sz w:val="20"/>
                <w:szCs w:val="20"/>
              </w:rPr>
            </w:pPr>
            <w:r w:rsidDel="00000000" w:rsidR="00000000" w:rsidRPr="00000000">
              <w:rPr>
                <w:sz w:val="20"/>
                <w:szCs w:val="20"/>
                <w:rtl w:val="0"/>
              </w:rPr>
              <w:t xml:space="preserve">2000</w:t>
            </w:r>
          </w:p>
        </w:tc>
        <w:tc>
          <w:tcPr/>
          <w:p w:rsidR="00000000" w:rsidDel="00000000" w:rsidP="00000000" w:rsidRDefault="00000000" w:rsidRPr="00000000" w14:paraId="00000070">
            <w:pPr>
              <w:ind w:left="0" w:hanging="2"/>
              <w:jc w:val="center"/>
              <w:rPr>
                <w:sz w:val="20"/>
                <w:szCs w:val="20"/>
              </w:rPr>
            </w:pPr>
            <w:r w:rsidDel="00000000" w:rsidR="00000000" w:rsidRPr="00000000">
              <w:rPr>
                <w:rtl w:val="0"/>
              </w:rPr>
            </w:r>
          </w:p>
        </w:tc>
        <w:tc>
          <w:tcPr/>
          <w:p w:rsidR="00000000" w:rsidDel="00000000" w:rsidP="00000000" w:rsidRDefault="00000000" w:rsidRPr="00000000" w14:paraId="00000071">
            <w:pPr>
              <w:ind w:left="0" w:hanging="2"/>
              <w:jc w:val="center"/>
              <w:rPr>
                <w:sz w:val="20"/>
                <w:szCs w:val="20"/>
              </w:rPr>
            </w:pPr>
            <w:r w:rsidDel="00000000" w:rsidR="00000000" w:rsidRPr="00000000">
              <w:rPr>
                <w:rtl w:val="0"/>
              </w:rPr>
            </w:r>
          </w:p>
        </w:tc>
        <w:tc>
          <w:tcPr/>
          <w:p w:rsidR="00000000" w:rsidDel="00000000" w:rsidP="00000000" w:rsidRDefault="00000000" w:rsidRPr="00000000" w14:paraId="00000072">
            <w:pPr>
              <w:ind w:left="0" w:hanging="2"/>
              <w:jc w:val="center"/>
              <w:rPr>
                <w:sz w:val="20"/>
                <w:szCs w:val="20"/>
              </w:rPr>
            </w:pPr>
            <w:r w:rsidDel="00000000" w:rsidR="00000000" w:rsidRPr="00000000">
              <w:rPr>
                <w:rtl w:val="0"/>
              </w:rPr>
            </w:r>
          </w:p>
        </w:tc>
      </w:tr>
      <w:tr>
        <w:trPr>
          <w:cantSplit w:val="0"/>
          <w:trHeight w:val="564" w:hRule="atLeast"/>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75">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76">
            <w:pPr>
              <w:ind w:left="0" w:hanging="2"/>
              <w:jc w:val="center"/>
              <w:rPr>
                <w:sz w:val="20"/>
                <w:szCs w:val="20"/>
              </w:rPr>
            </w:pPr>
            <w:r w:rsidDel="00000000" w:rsidR="00000000" w:rsidRPr="00000000">
              <w:rPr>
                <w:sz w:val="20"/>
                <w:szCs w:val="20"/>
                <w:rtl w:val="0"/>
              </w:rPr>
              <w:t xml:space="preserve">2500 </w:t>
            </w:r>
          </w:p>
        </w:tc>
        <w:tc>
          <w:tcPr/>
          <w:p w:rsidR="00000000" w:rsidDel="00000000" w:rsidP="00000000" w:rsidRDefault="00000000" w:rsidRPr="00000000" w14:paraId="00000077">
            <w:pPr>
              <w:ind w:left="0" w:hanging="2"/>
              <w:jc w:val="center"/>
              <w:rPr>
                <w:sz w:val="20"/>
                <w:szCs w:val="20"/>
              </w:rPr>
            </w:pPr>
            <w:r w:rsidDel="00000000" w:rsidR="00000000" w:rsidRPr="00000000">
              <w:rPr>
                <w:rtl w:val="0"/>
              </w:rPr>
            </w:r>
          </w:p>
        </w:tc>
        <w:tc>
          <w:tcPr/>
          <w:p w:rsidR="00000000" w:rsidDel="00000000" w:rsidP="00000000" w:rsidRDefault="00000000" w:rsidRPr="00000000" w14:paraId="00000078">
            <w:pPr>
              <w:ind w:left="0" w:hanging="2"/>
              <w:jc w:val="center"/>
              <w:rPr>
                <w:sz w:val="20"/>
                <w:szCs w:val="20"/>
              </w:rPr>
            </w:pPr>
            <w:r w:rsidDel="00000000" w:rsidR="00000000" w:rsidRPr="00000000">
              <w:rPr>
                <w:rtl w:val="0"/>
              </w:rPr>
            </w:r>
          </w:p>
        </w:tc>
        <w:tc>
          <w:tcPr/>
          <w:p w:rsidR="00000000" w:rsidDel="00000000" w:rsidP="00000000" w:rsidRDefault="00000000" w:rsidRPr="00000000" w14:paraId="00000079">
            <w:pPr>
              <w:ind w:left="0" w:hanging="2"/>
              <w:jc w:val="center"/>
              <w:rPr>
                <w:sz w:val="20"/>
                <w:szCs w:val="20"/>
              </w:rPr>
            </w:pPr>
            <w:r w:rsidDel="00000000" w:rsidR="00000000" w:rsidRPr="00000000">
              <w:rPr>
                <w:rtl w:val="0"/>
              </w:rPr>
            </w:r>
          </w:p>
        </w:tc>
      </w:tr>
      <w:tr>
        <w:trPr>
          <w:cantSplit w:val="0"/>
          <w:trHeight w:val="285" w:hRule="atLeast"/>
          <w:tblHeader w:val="0"/>
        </w:trPr>
        <w:tc>
          <w:tcPr>
            <w:vMerge w:val="restart"/>
          </w:tcPr>
          <w:p w:rsidR="00000000" w:rsidDel="00000000" w:rsidP="00000000" w:rsidRDefault="00000000" w:rsidRPr="00000000" w14:paraId="0000007A">
            <w:pPr>
              <w:ind w:left="0" w:hanging="2"/>
              <w:jc w:val="center"/>
              <w:rPr>
                <w:sz w:val="20"/>
                <w:szCs w:val="20"/>
              </w:rPr>
            </w:pPr>
            <w:r w:rsidDel="00000000" w:rsidR="00000000" w:rsidRPr="00000000">
              <w:rPr>
                <w:sz w:val="20"/>
                <w:szCs w:val="20"/>
                <w:rtl w:val="0"/>
              </w:rPr>
              <w:t xml:space="preserve">4</w:t>
            </w:r>
          </w:p>
        </w:tc>
        <w:tc>
          <w:tcPr>
            <w:vMerge w:val="restart"/>
          </w:tcPr>
          <w:p w:rsidR="00000000" w:rsidDel="00000000" w:rsidP="00000000" w:rsidRDefault="00000000" w:rsidRPr="00000000" w14:paraId="0000007B">
            <w:pPr>
              <w:ind w:left="0" w:hanging="2"/>
              <w:jc w:val="both"/>
              <w:rPr>
                <w:b w:val="1"/>
                <w:sz w:val="20"/>
                <w:szCs w:val="20"/>
              </w:rPr>
            </w:pPr>
            <w:r w:rsidDel="00000000" w:rsidR="00000000" w:rsidRPr="00000000">
              <w:rPr>
                <w:b w:val="1"/>
                <w:sz w:val="20"/>
                <w:szCs w:val="20"/>
                <w:rtl w:val="0"/>
              </w:rPr>
              <w:t xml:space="preserve">Linterna</w:t>
            </w:r>
          </w:p>
          <w:p w:rsidR="00000000" w:rsidDel="00000000" w:rsidP="00000000" w:rsidRDefault="00000000" w:rsidRPr="00000000" w14:paraId="0000007C">
            <w:pPr>
              <w:ind w:left="0" w:hanging="2"/>
              <w:jc w:val="both"/>
              <w:rPr>
                <w:sz w:val="20"/>
                <w:szCs w:val="20"/>
              </w:rPr>
            </w:pPr>
            <w:r w:rsidDel="00000000" w:rsidR="00000000" w:rsidRPr="00000000">
              <w:rPr>
                <w:sz w:val="20"/>
                <w:szCs w:val="20"/>
                <w:rtl w:val="0"/>
              </w:rPr>
              <w:t xml:space="preserve">Luz tipo LED</w:t>
            </w:r>
          </w:p>
          <w:p w:rsidR="00000000" w:rsidDel="00000000" w:rsidP="00000000" w:rsidRDefault="00000000" w:rsidRPr="00000000" w14:paraId="0000007D">
            <w:pPr>
              <w:ind w:left="0" w:hanging="2"/>
              <w:jc w:val="both"/>
              <w:rPr>
                <w:sz w:val="20"/>
                <w:szCs w:val="20"/>
              </w:rPr>
            </w:pPr>
            <w:r w:rsidDel="00000000" w:rsidR="00000000" w:rsidRPr="00000000">
              <w:rPr>
                <w:sz w:val="20"/>
                <w:szCs w:val="20"/>
                <w:rtl w:val="0"/>
              </w:rPr>
              <w:t xml:space="preserve">Largo: 5cm</w:t>
            </w:r>
          </w:p>
        </w:tc>
        <w:tc>
          <w:tcPr>
            <w:vMerge w:val="restart"/>
          </w:tcPr>
          <w:p w:rsidR="00000000" w:rsidDel="00000000" w:rsidP="00000000" w:rsidRDefault="00000000" w:rsidRPr="00000000" w14:paraId="0000007E">
            <w:pPr>
              <w:ind w:left="0" w:hanging="2"/>
              <w:jc w:val="center"/>
              <w:rPr>
                <w:sz w:val="20"/>
                <w:szCs w:val="20"/>
              </w:rPr>
            </w:pPr>
            <w:r w:rsidDel="00000000" w:rsidR="00000000" w:rsidRPr="00000000">
              <w:rPr>
                <w:sz w:val="20"/>
                <w:szCs w:val="20"/>
                <w:rtl w:val="0"/>
              </w:rPr>
              <w:t xml:space="preserve">Unidades</w:t>
            </w:r>
          </w:p>
        </w:tc>
        <w:tc>
          <w:tcPr/>
          <w:p w:rsidR="00000000" w:rsidDel="00000000" w:rsidP="00000000" w:rsidRDefault="00000000" w:rsidRPr="00000000" w14:paraId="0000007F">
            <w:pPr>
              <w:ind w:left="0" w:hanging="2"/>
              <w:jc w:val="center"/>
              <w:rPr>
                <w:sz w:val="20"/>
                <w:szCs w:val="20"/>
              </w:rPr>
            </w:pPr>
            <w:r w:rsidDel="00000000" w:rsidR="00000000" w:rsidRPr="00000000">
              <w:rPr>
                <w:sz w:val="20"/>
                <w:szCs w:val="20"/>
                <w:rtl w:val="0"/>
              </w:rPr>
              <w:t xml:space="preserve">1600</w:t>
            </w:r>
          </w:p>
        </w:tc>
        <w:tc>
          <w:tcPr/>
          <w:p w:rsidR="00000000" w:rsidDel="00000000" w:rsidP="00000000" w:rsidRDefault="00000000" w:rsidRPr="00000000" w14:paraId="00000080">
            <w:pPr>
              <w:ind w:left="0" w:hanging="2"/>
              <w:jc w:val="center"/>
              <w:rPr>
                <w:sz w:val="20"/>
                <w:szCs w:val="20"/>
              </w:rPr>
            </w:pPr>
            <w:r w:rsidDel="00000000" w:rsidR="00000000" w:rsidRPr="00000000">
              <w:rPr>
                <w:rtl w:val="0"/>
              </w:rPr>
            </w:r>
          </w:p>
        </w:tc>
        <w:tc>
          <w:tcPr/>
          <w:p w:rsidR="00000000" w:rsidDel="00000000" w:rsidP="00000000" w:rsidRDefault="00000000" w:rsidRPr="00000000" w14:paraId="00000081">
            <w:pPr>
              <w:ind w:left="0" w:hanging="2"/>
              <w:jc w:val="center"/>
              <w:rPr>
                <w:sz w:val="20"/>
                <w:szCs w:val="20"/>
              </w:rPr>
            </w:pPr>
            <w:r w:rsidDel="00000000" w:rsidR="00000000" w:rsidRPr="00000000">
              <w:rPr>
                <w:rtl w:val="0"/>
              </w:rPr>
            </w:r>
          </w:p>
        </w:tc>
        <w:tc>
          <w:tcPr/>
          <w:p w:rsidR="00000000" w:rsidDel="00000000" w:rsidP="00000000" w:rsidRDefault="00000000" w:rsidRPr="00000000" w14:paraId="00000082">
            <w:pPr>
              <w:ind w:left="0" w:hanging="2"/>
              <w:jc w:val="center"/>
              <w:rPr>
                <w:sz w:val="20"/>
                <w:szCs w:val="20"/>
              </w:rPr>
            </w:pPr>
            <w:r w:rsidDel="00000000" w:rsidR="00000000" w:rsidRPr="00000000">
              <w:rPr>
                <w:rtl w:val="0"/>
              </w:rPr>
            </w:r>
          </w:p>
        </w:tc>
      </w:tr>
      <w:tr>
        <w:trPr>
          <w:cantSplit w:val="0"/>
          <w:trHeight w:val="315" w:hRule="atLeast"/>
          <w:tblHeader w:val="0"/>
        </w:trPr>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85">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86">
            <w:pPr>
              <w:ind w:left="0" w:hanging="2"/>
              <w:jc w:val="center"/>
              <w:rPr>
                <w:sz w:val="20"/>
                <w:szCs w:val="20"/>
              </w:rPr>
            </w:pPr>
            <w:r w:rsidDel="00000000" w:rsidR="00000000" w:rsidRPr="00000000">
              <w:rPr>
                <w:sz w:val="20"/>
                <w:szCs w:val="20"/>
                <w:rtl w:val="0"/>
              </w:rPr>
              <w:t xml:space="preserve">2000</w:t>
            </w:r>
          </w:p>
        </w:tc>
        <w:tc>
          <w:tcPr/>
          <w:p w:rsidR="00000000" w:rsidDel="00000000" w:rsidP="00000000" w:rsidRDefault="00000000" w:rsidRPr="00000000" w14:paraId="00000087">
            <w:pPr>
              <w:ind w:left="0" w:hanging="2"/>
              <w:jc w:val="center"/>
              <w:rPr>
                <w:sz w:val="20"/>
                <w:szCs w:val="20"/>
              </w:rPr>
            </w:pPr>
            <w:r w:rsidDel="00000000" w:rsidR="00000000" w:rsidRPr="00000000">
              <w:rPr>
                <w:rtl w:val="0"/>
              </w:rPr>
            </w:r>
          </w:p>
        </w:tc>
        <w:tc>
          <w:tcPr/>
          <w:p w:rsidR="00000000" w:rsidDel="00000000" w:rsidP="00000000" w:rsidRDefault="00000000" w:rsidRPr="00000000" w14:paraId="00000088">
            <w:pPr>
              <w:ind w:left="0" w:hanging="2"/>
              <w:jc w:val="center"/>
              <w:rPr>
                <w:sz w:val="20"/>
                <w:szCs w:val="20"/>
              </w:rPr>
            </w:pPr>
            <w:r w:rsidDel="00000000" w:rsidR="00000000" w:rsidRPr="00000000">
              <w:rPr>
                <w:rtl w:val="0"/>
              </w:rPr>
            </w:r>
          </w:p>
        </w:tc>
        <w:tc>
          <w:tcPr/>
          <w:p w:rsidR="00000000" w:rsidDel="00000000" w:rsidP="00000000" w:rsidRDefault="00000000" w:rsidRPr="00000000" w14:paraId="00000089">
            <w:pPr>
              <w:ind w:left="0" w:hanging="2"/>
              <w:jc w:val="center"/>
              <w:rPr>
                <w:sz w:val="20"/>
                <w:szCs w:val="20"/>
              </w:rPr>
            </w:pPr>
            <w:r w:rsidDel="00000000" w:rsidR="00000000" w:rsidRPr="00000000">
              <w:rPr>
                <w:rtl w:val="0"/>
              </w:rPr>
            </w:r>
          </w:p>
        </w:tc>
      </w:tr>
      <w:tr>
        <w:trPr>
          <w:cantSplit w:val="0"/>
          <w:trHeight w:val="303" w:hRule="atLeast"/>
          <w:tblHeader w:val="0"/>
        </w:trPr>
        <w:tc>
          <w:tcPr>
            <w:vMerge w:val="continue"/>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8C">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8D">
            <w:pPr>
              <w:ind w:left="0" w:hanging="2"/>
              <w:jc w:val="center"/>
              <w:rPr>
                <w:sz w:val="20"/>
                <w:szCs w:val="20"/>
              </w:rPr>
            </w:pPr>
            <w:r w:rsidDel="00000000" w:rsidR="00000000" w:rsidRPr="00000000">
              <w:rPr>
                <w:sz w:val="20"/>
                <w:szCs w:val="20"/>
                <w:rtl w:val="0"/>
              </w:rPr>
              <w:t xml:space="preserve">2500</w:t>
            </w:r>
          </w:p>
        </w:tc>
        <w:tc>
          <w:tcPr/>
          <w:p w:rsidR="00000000" w:rsidDel="00000000" w:rsidP="00000000" w:rsidRDefault="00000000" w:rsidRPr="00000000" w14:paraId="0000008E">
            <w:pPr>
              <w:ind w:left="0" w:hanging="2"/>
              <w:jc w:val="center"/>
              <w:rPr>
                <w:sz w:val="20"/>
                <w:szCs w:val="20"/>
              </w:rPr>
            </w:pPr>
            <w:r w:rsidDel="00000000" w:rsidR="00000000" w:rsidRPr="00000000">
              <w:rPr>
                <w:rtl w:val="0"/>
              </w:rPr>
            </w:r>
          </w:p>
        </w:tc>
        <w:tc>
          <w:tcPr/>
          <w:p w:rsidR="00000000" w:rsidDel="00000000" w:rsidP="00000000" w:rsidRDefault="00000000" w:rsidRPr="00000000" w14:paraId="0000008F">
            <w:pPr>
              <w:ind w:left="0" w:hanging="2"/>
              <w:jc w:val="center"/>
              <w:rPr>
                <w:sz w:val="20"/>
                <w:szCs w:val="20"/>
              </w:rPr>
            </w:pPr>
            <w:r w:rsidDel="00000000" w:rsidR="00000000" w:rsidRPr="00000000">
              <w:rPr>
                <w:rtl w:val="0"/>
              </w:rPr>
            </w:r>
          </w:p>
        </w:tc>
        <w:tc>
          <w:tcPr/>
          <w:p w:rsidR="00000000" w:rsidDel="00000000" w:rsidP="00000000" w:rsidRDefault="00000000" w:rsidRPr="00000000" w14:paraId="00000090">
            <w:pPr>
              <w:ind w:left="0" w:hanging="2"/>
              <w:jc w:val="center"/>
              <w:rPr>
                <w:sz w:val="20"/>
                <w:szCs w:val="20"/>
              </w:rPr>
            </w:pPr>
            <w:r w:rsidDel="00000000" w:rsidR="00000000" w:rsidRPr="00000000">
              <w:rPr>
                <w:rtl w:val="0"/>
              </w:rPr>
            </w:r>
          </w:p>
        </w:tc>
      </w:tr>
      <w:tr>
        <w:trPr>
          <w:cantSplit w:val="0"/>
          <w:trHeight w:val="456" w:hRule="atLeast"/>
          <w:tblHeader w:val="0"/>
        </w:trPr>
        <w:tc>
          <w:tcPr>
            <w:vMerge w:val="restart"/>
          </w:tcPr>
          <w:p w:rsidR="00000000" w:rsidDel="00000000" w:rsidP="00000000" w:rsidRDefault="00000000" w:rsidRPr="00000000" w14:paraId="00000091">
            <w:pPr>
              <w:ind w:left="0" w:hanging="2"/>
              <w:jc w:val="center"/>
              <w:rPr>
                <w:sz w:val="20"/>
                <w:szCs w:val="20"/>
              </w:rPr>
            </w:pPr>
            <w:r w:rsidDel="00000000" w:rsidR="00000000" w:rsidRPr="00000000">
              <w:rPr>
                <w:sz w:val="20"/>
                <w:szCs w:val="20"/>
                <w:rtl w:val="0"/>
              </w:rPr>
              <w:t xml:space="preserve">5</w:t>
            </w:r>
          </w:p>
        </w:tc>
        <w:tc>
          <w:tcPr>
            <w:vMerge w:val="restart"/>
          </w:tcPr>
          <w:p w:rsidR="00000000" w:rsidDel="00000000" w:rsidP="00000000" w:rsidRDefault="00000000" w:rsidRPr="00000000" w14:paraId="00000092">
            <w:pPr>
              <w:ind w:left="0" w:hanging="2"/>
              <w:jc w:val="both"/>
              <w:rPr>
                <w:b w:val="1"/>
                <w:sz w:val="20"/>
                <w:szCs w:val="20"/>
              </w:rPr>
            </w:pPr>
            <w:r w:rsidDel="00000000" w:rsidR="00000000" w:rsidRPr="00000000">
              <w:rPr>
                <w:b w:val="1"/>
                <w:sz w:val="20"/>
                <w:szCs w:val="20"/>
                <w:rtl w:val="0"/>
              </w:rPr>
              <w:t xml:space="preserve">Candado</w:t>
            </w:r>
          </w:p>
          <w:p w:rsidR="00000000" w:rsidDel="00000000" w:rsidP="00000000" w:rsidRDefault="00000000" w:rsidRPr="00000000" w14:paraId="00000093">
            <w:pPr>
              <w:ind w:left="0" w:hanging="2"/>
              <w:jc w:val="both"/>
              <w:rPr>
                <w:sz w:val="20"/>
                <w:szCs w:val="20"/>
              </w:rPr>
            </w:pPr>
            <w:r w:rsidDel="00000000" w:rsidR="00000000" w:rsidRPr="00000000">
              <w:rPr>
                <w:sz w:val="20"/>
                <w:szCs w:val="20"/>
                <w:rtl w:val="0"/>
              </w:rPr>
              <w:t xml:space="preserve">Pequeño para maleta de 20mm</w:t>
            </w:r>
          </w:p>
          <w:p w:rsidR="00000000" w:rsidDel="00000000" w:rsidP="00000000" w:rsidRDefault="00000000" w:rsidRPr="00000000" w14:paraId="00000094">
            <w:pPr>
              <w:ind w:left="0" w:hanging="2"/>
              <w:jc w:val="both"/>
              <w:rPr>
                <w:sz w:val="20"/>
                <w:szCs w:val="20"/>
              </w:rPr>
            </w:pPr>
            <w:r w:rsidDel="00000000" w:rsidR="00000000" w:rsidRPr="00000000">
              <w:rPr>
                <w:sz w:val="20"/>
                <w:szCs w:val="20"/>
                <w:rtl w:val="0"/>
              </w:rPr>
              <w:t xml:space="preserve">Argolla de acero</w:t>
            </w:r>
          </w:p>
          <w:p w:rsidR="00000000" w:rsidDel="00000000" w:rsidP="00000000" w:rsidRDefault="00000000" w:rsidRPr="00000000" w14:paraId="00000095">
            <w:pPr>
              <w:ind w:left="0" w:hanging="2"/>
              <w:jc w:val="both"/>
              <w:rPr>
                <w:sz w:val="20"/>
                <w:szCs w:val="20"/>
              </w:rPr>
            </w:pPr>
            <w:r w:rsidDel="00000000" w:rsidR="00000000" w:rsidRPr="00000000">
              <w:rPr>
                <w:sz w:val="20"/>
                <w:szCs w:val="20"/>
                <w:rtl w:val="0"/>
              </w:rPr>
              <w:t xml:space="preserve">La caja hierro fundido u otro material resistente</w:t>
            </w:r>
          </w:p>
          <w:p w:rsidR="00000000" w:rsidDel="00000000" w:rsidP="00000000" w:rsidRDefault="00000000" w:rsidRPr="00000000" w14:paraId="00000096">
            <w:pPr>
              <w:ind w:left="0" w:hanging="2"/>
              <w:jc w:val="both"/>
              <w:rPr>
                <w:sz w:val="20"/>
                <w:szCs w:val="20"/>
              </w:rPr>
            </w:pPr>
            <w:r w:rsidDel="00000000" w:rsidR="00000000" w:rsidRPr="00000000">
              <w:rPr>
                <w:sz w:val="20"/>
                <w:szCs w:val="20"/>
                <w:rtl w:val="0"/>
              </w:rPr>
              <w:t xml:space="preserve">Dos llaves dentadas</w:t>
            </w:r>
          </w:p>
        </w:tc>
        <w:tc>
          <w:tcPr>
            <w:vMerge w:val="restart"/>
          </w:tcPr>
          <w:p w:rsidR="00000000" w:rsidDel="00000000" w:rsidP="00000000" w:rsidRDefault="00000000" w:rsidRPr="00000000" w14:paraId="00000097">
            <w:pPr>
              <w:ind w:left="0" w:hanging="2"/>
              <w:jc w:val="center"/>
              <w:rPr>
                <w:sz w:val="20"/>
                <w:szCs w:val="20"/>
              </w:rPr>
            </w:pPr>
            <w:r w:rsidDel="00000000" w:rsidR="00000000" w:rsidRPr="00000000">
              <w:rPr>
                <w:sz w:val="20"/>
                <w:szCs w:val="20"/>
                <w:rtl w:val="0"/>
              </w:rPr>
              <w:t xml:space="preserve">Unidades</w:t>
            </w:r>
          </w:p>
        </w:tc>
        <w:tc>
          <w:tcPr/>
          <w:p w:rsidR="00000000" w:rsidDel="00000000" w:rsidP="00000000" w:rsidRDefault="00000000" w:rsidRPr="00000000" w14:paraId="00000098">
            <w:pPr>
              <w:ind w:left="0" w:hanging="2"/>
              <w:jc w:val="center"/>
              <w:rPr>
                <w:sz w:val="20"/>
                <w:szCs w:val="20"/>
              </w:rPr>
            </w:pPr>
            <w:r w:rsidDel="00000000" w:rsidR="00000000" w:rsidRPr="00000000">
              <w:rPr>
                <w:sz w:val="20"/>
                <w:szCs w:val="20"/>
                <w:rtl w:val="0"/>
              </w:rPr>
              <w:t xml:space="preserve">1600</w:t>
            </w:r>
          </w:p>
        </w:tc>
        <w:tc>
          <w:tcPr/>
          <w:p w:rsidR="00000000" w:rsidDel="00000000" w:rsidP="00000000" w:rsidRDefault="00000000" w:rsidRPr="00000000" w14:paraId="00000099">
            <w:pPr>
              <w:ind w:left="0" w:hanging="2"/>
              <w:jc w:val="center"/>
              <w:rPr>
                <w:sz w:val="20"/>
                <w:szCs w:val="20"/>
              </w:rPr>
            </w:pPr>
            <w:r w:rsidDel="00000000" w:rsidR="00000000" w:rsidRPr="00000000">
              <w:rPr>
                <w:rtl w:val="0"/>
              </w:rPr>
            </w:r>
          </w:p>
        </w:tc>
        <w:tc>
          <w:tcPr/>
          <w:p w:rsidR="00000000" w:rsidDel="00000000" w:rsidP="00000000" w:rsidRDefault="00000000" w:rsidRPr="00000000" w14:paraId="0000009A">
            <w:pPr>
              <w:ind w:left="0" w:hanging="2"/>
              <w:jc w:val="center"/>
              <w:rPr>
                <w:sz w:val="20"/>
                <w:szCs w:val="20"/>
              </w:rPr>
            </w:pPr>
            <w:r w:rsidDel="00000000" w:rsidR="00000000" w:rsidRPr="00000000">
              <w:rPr>
                <w:rtl w:val="0"/>
              </w:rPr>
            </w:r>
          </w:p>
        </w:tc>
        <w:tc>
          <w:tcPr/>
          <w:p w:rsidR="00000000" w:rsidDel="00000000" w:rsidP="00000000" w:rsidRDefault="00000000" w:rsidRPr="00000000" w14:paraId="0000009B">
            <w:pPr>
              <w:ind w:left="0" w:hanging="2"/>
              <w:jc w:val="center"/>
              <w:rPr>
                <w:sz w:val="20"/>
                <w:szCs w:val="20"/>
              </w:rPr>
            </w:pPr>
            <w:r w:rsidDel="00000000" w:rsidR="00000000" w:rsidRPr="00000000">
              <w:rPr>
                <w:rtl w:val="0"/>
              </w:rPr>
            </w:r>
          </w:p>
        </w:tc>
      </w:tr>
      <w:tr>
        <w:trPr>
          <w:cantSplit w:val="0"/>
          <w:trHeight w:val="510" w:hRule="atLeast"/>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9E">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9F">
            <w:pPr>
              <w:ind w:left="0" w:hanging="2"/>
              <w:jc w:val="center"/>
              <w:rPr>
                <w:sz w:val="20"/>
                <w:szCs w:val="20"/>
              </w:rPr>
            </w:pPr>
            <w:r w:rsidDel="00000000" w:rsidR="00000000" w:rsidRPr="00000000">
              <w:rPr>
                <w:sz w:val="20"/>
                <w:szCs w:val="20"/>
                <w:rtl w:val="0"/>
              </w:rPr>
              <w:t xml:space="preserve">2000</w:t>
            </w:r>
          </w:p>
        </w:tc>
        <w:tc>
          <w:tcPr/>
          <w:p w:rsidR="00000000" w:rsidDel="00000000" w:rsidP="00000000" w:rsidRDefault="00000000" w:rsidRPr="00000000" w14:paraId="000000A0">
            <w:pPr>
              <w:ind w:left="0" w:hanging="2"/>
              <w:jc w:val="center"/>
              <w:rPr>
                <w:sz w:val="20"/>
                <w:szCs w:val="20"/>
              </w:rPr>
            </w:pPr>
            <w:r w:rsidDel="00000000" w:rsidR="00000000" w:rsidRPr="00000000">
              <w:rPr>
                <w:rtl w:val="0"/>
              </w:rPr>
            </w:r>
          </w:p>
        </w:tc>
        <w:tc>
          <w:tcPr/>
          <w:p w:rsidR="00000000" w:rsidDel="00000000" w:rsidP="00000000" w:rsidRDefault="00000000" w:rsidRPr="00000000" w14:paraId="000000A1">
            <w:pPr>
              <w:ind w:left="0" w:hanging="2"/>
              <w:jc w:val="center"/>
              <w:rPr>
                <w:sz w:val="20"/>
                <w:szCs w:val="20"/>
              </w:rPr>
            </w:pPr>
            <w:r w:rsidDel="00000000" w:rsidR="00000000" w:rsidRPr="00000000">
              <w:rPr>
                <w:rtl w:val="0"/>
              </w:rPr>
            </w:r>
          </w:p>
        </w:tc>
        <w:tc>
          <w:tcPr/>
          <w:p w:rsidR="00000000" w:rsidDel="00000000" w:rsidP="00000000" w:rsidRDefault="00000000" w:rsidRPr="00000000" w14:paraId="000000A2">
            <w:pPr>
              <w:ind w:left="0" w:hanging="2"/>
              <w:jc w:val="center"/>
              <w:rPr>
                <w:sz w:val="20"/>
                <w:szCs w:val="20"/>
              </w:rPr>
            </w:pPr>
            <w:r w:rsidDel="00000000" w:rsidR="00000000" w:rsidRPr="00000000">
              <w:rPr>
                <w:rtl w:val="0"/>
              </w:rPr>
            </w:r>
          </w:p>
        </w:tc>
      </w:tr>
      <w:tr>
        <w:trPr>
          <w:cantSplit w:val="0"/>
          <w:trHeight w:val="474" w:hRule="atLeast"/>
          <w:tblHeader w:val="0"/>
        </w:trPr>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A5">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A6">
            <w:pPr>
              <w:ind w:left="0" w:hanging="2"/>
              <w:jc w:val="center"/>
              <w:rPr>
                <w:sz w:val="20"/>
                <w:szCs w:val="20"/>
              </w:rPr>
            </w:pPr>
            <w:r w:rsidDel="00000000" w:rsidR="00000000" w:rsidRPr="00000000">
              <w:rPr>
                <w:sz w:val="20"/>
                <w:szCs w:val="20"/>
                <w:rtl w:val="0"/>
              </w:rPr>
              <w:t xml:space="preserve">2500</w:t>
            </w:r>
          </w:p>
        </w:tc>
        <w:tc>
          <w:tcPr/>
          <w:p w:rsidR="00000000" w:rsidDel="00000000" w:rsidP="00000000" w:rsidRDefault="00000000" w:rsidRPr="00000000" w14:paraId="000000A7">
            <w:pPr>
              <w:ind w:left="0" w:hanging="2"/>
              <w:jc w:val="center"/>
              <w:rPr>
                <w:sz w:val="20"/>
                <w:szCs w:val="20"/>
              </w:rPr>
            </w:pPr>
            <w:r w:rsidDel="00000000" w:rsidR="00000000" w:rsidRPr="00000000">
              <w:rPr>
                <w:rtl w:val="0"/>
              </w:rPr>
            </w:r>
          </w:p>
        </w:tc>
        <w:tc>
          <w:tcPr/>
          <w:p w:rsidR="00000000" w:rsidDel="00000000" w:rsidP="00000000" w:rsidRDefault="00000000" w:rsidRPr="00000000" w14:paraId="000000A8">
            <w:pPr>
              <w:ind w:left="0" w:hanging="2"/>
              <w:jc w:val="center"/>
              <w:rPr>
                <w:sz w:val="20"/>
                <w:szCs w:val="20"/>
              </w:rPr>
            </w:pPr>
            <w:r w:rsidDel="00000000" w:rsidR="00000000" w:rsidRPr="00000000">
              <w:rPr>
                <w:rtl w:val="0"/>
              </w:rPr>
            </w:r>
          </w:p>
        </w:tc>
        <w:tc>
          <w:tcPr/>
          <w:p w:rsidR="00000000" w:rsidDel="00000000" w:rsidP="00000000" w:rsidRDefault="00000000" w:rsidRPr="00000000" w14:paraId="000000A9">
            <w:pPr>
              <w:ind w:left="0" w:hanging="2"/>
              <w:jc w:val="center"/>
              <w:rPr>
                <w:sz w:val="20"/>
                <w:szCs w:val="20"/>
              </w:rPr>
            </w:pPr>
            <w:r w:rsidDel="00000000" w:rsidR="00000000" w:rsidRPr="00000000">
              <w:rPr>
                <w:rtl w:val="0"/>
              </w:rPr>
            </w:r>
          </w:p>
        </w:tc>
      </w:tr>
      <w:tr>
        <w:trPr>
          <w:cantSplit w:val="0"/>
          <w:trHeight w:val="360" w:hRule="atLeast"/>
          <w:tblHeader w:val="0"/>
        </w:trPr>
        <w:tc>
          <w:tcPr>
            <w:vMerge w:val="restart"/>
          </w:tcPr>
          <w:p w:rsidR="00000000" w:rsidDel="00000000" w:rsidP="00000000" w:rsidRDefault="00000000" w:rsidRPr="00000000" w14:paraId="000000AA">
            <w:pPr>
              <w:ind w:left="0" w:hanging="2"/>
              <w:jc w:val="center"/>
              <w:rPr>
                <w:sz w:val="20"/>
                <w:szCs w:val="20"/>
              </w:rPr>
            </w:pPr>
            <w:r w:rsidDel="00000000" w:rsidR="00000000" w:rsidRPr="00000000">
              <w:rPr>
                <w:sz w:val="20"/>
                <w:szCs w:val="20"/>
                <w:rtl w:val="0"/>
              </w:rPr>
              <w:t xml:space="preserve">6</w:t>
            </w:r>
          </w:p>
        </w:tc>
        <w:tc>
          <w:tcPr>
            <w:vMerge w:val="restart"/>
          </w:tcPr>
          <w:p w:rsidR="00000000" w:rsidDel="00000000" w:rsidP="00000000" w:rsidRDefault="00000000" w:rsidRPr="00000000" w14:paraId="000000AB">
            <w:pPr>
              <w:ind w:left="0" w:hanging="2"/>
              <w:jc w:val="both"/>
              <w:rPr>
                <w:sz w:val="20"/>
                <w:szCs w:val="20"/>
              </w:rPr>
            </w:pPr>
            <w:r w:rsidDel="00000000" w:rsidR="00000000" w:rsidRPr="00000000">
              <w:rPr>
                <w:b w:val="1"/>
                <w:sz w:val="20"/>
                <w:szCs w:val="20"/>
                <w:rtl w:val="0"/>
              </w:rPr>
              <w:t xml:space="preserve">Esferos</w:t>
            </w:r>
            <w:r w:rsidDel="00000000" w:rsidR="00000000" w:rsidRPr="00000000">
              <w:rPr>
                <w:rtl w:val="0"/>
              </w:rPr>
            </w:r>
          </w:p>
          <w:p w:rsidR="00000000" w:rsidDel="00000000" w:rsidP="00000000" w:rsidRDefault="00000000" w:rsidRPr="00000000" w14:paraId="000000AC">
            <w:pPr>
              <w:ind w:left="0" w:hanging="2"/>
              <w:jc w:val="both"/>
              <w:rPr>
                <w:sz w:val="20"/>
                <w:szCs w:val="20"/>
              </w:rPr>
            </w:pPr>
            <w:r w:rsidDel="00000000" w:rsidR="00000000" w:rsidRPr="00000000">
              <w:rPr>
                <w:sz w:val="20"/>
                <w:szCs w:val="20"/>
                <w:rtl w:val="0"/>
              </w:rPr>
              <w:t xml:space="preserve">Tipo Ecológico, cuerpo de cartón, de tinta color azul. De preferencia combinado con color morado.</w:t>
            </w:r>
          </w:p>
          <w:p w:rsidR="00000000" w:rsidDel="00000000" w:rsidP="00000000" w:rsidRDefault="00000000" w:rsidRPr="00000000" w14:paraId="000000AD">
            <w:pPr>
              <w:ind w:left="0" w:hanging="2"/>
              <w:jc w:val="both"/>
              <w:rPr>
                <w:sz w:val="20"/>
                <w:szCs w:val="20"/>
              </w:rPr>
            </w:pPr>
            <w:r w:rsidDel="00000000" w:rsidR="00000000" w:rsidRPr="00000000">
              <w:rPr>
                <w:sz w:val="20"/>
                <w:szCs w:val="20"/>
                <w:rtl w:val="0"/>
              </w:rPr>
              <w:t xml:space="preserve">Tamaño: 14.4 cms</w:t>
            </w:r>
          </w:p>
          <w:p w:rsidR="00000000" w:rsidDel="00000000" w:rsidP="00000000" w:rsidRDefault="00000000" w:rsidRPr="00000000" w14:paraId="000000AE">
            <w:pPr>
              <w:ind w:left="0" w:hanging="2"/>
              <w:jc w:val="both"/>
              <w:rPr>
                <w:sz w:val="20"/>
                <w:szCs w:val="20"/>
              </w:rPr>
            </w:pPr>
            <w:r w:rsidDel="00000000" w:rsidR="00000000" w:rsidRPr="00000000">
              <w:rPr>
                <w:sz w:val="20"/>
                <w:szCs w:val="20"/>
                <w:rtl w:val="0"/>
              </w:rPr>
              <w:t xml:space="preserve">Impresión en flexografía de 2 logos en color negro, blanco o azul: USAID y UNFPA.</w:t>
            </w:r>
          </w:p>
        </w:tc>
        <w:tc>
          <w:tcPr>
            <w:vMerge w:val="restart"/>
          </w:tcPr>
          <w:p w:rsidR="00000000" w:rsidDel="00000000" w:rsidP="00000000" w:rsidRDefault="00000000" w:rsidRPr="00000000" w14:paraId="000000AF">
            <w:pPr>
              <w:ind w:left="0" w:hanging="2"/>
              <w:jc w:val="center"/>
              <w:rPr>
                <w:sz w:val="20"/>
                <w:szCs w:val="20"/>
              </w:rPr>
            </w:pPr>
            <w:r w:rsidDel="00000000" w:rsidR="00000000" w:rsidRPr="00000000">
              <w:rPr>
                <w:sz w:val="20"/>
                <w:szCs w:val="20"/>
                <w:rtl w:val="0"/>
              </w:rPr>
              <w:t xml:space="preserve">Unidades</w:t>
            </w:r>
          </w:p>
        </w:tc>
        <w:tc>
          <w:tcPr/>
          <w:p w:rsidR="00000000" w:rsidDel="00000000" w:rsidP="00000000" w:rsidRDefault="00000000" w:rsidRPr="00000000" w14:paraId="000000B0">
            <w:pPr>
              <w:ind w:left="0" w:hanging="2"/>
              <w:jc w:val="center"/>
              <w:rPr>
                <w:sz w:val="20"/>
                <w:szCs w:val="20"/>
              </w:rPr>
            </w:pPr>
            <w:r w:rsidDel="00000000" w:rsidR="00000000" w:rsidRPr="00000000">
              <w:rPr>
                <w:sz w:val="20"/>
                <w:szCs w:val="20"/>
                <w:rtl w:val="0"/>
              </w:rPr>
              <w:t xml:space="preserve">1600</w:t>
            </w:r>
          </w:p>
        </w:tc>
        <w:tc>
          <w:tcPr/>
          <w:p w:rsidR="00000000" w:rsidDel="00000000" w:rsidP="00000000" w:rsidRDefault="00000000" w:rsidRPr="00000000" w14:paraId="000000B1">
            <w:pPr>
              <w:ind w:left="0" w:hanging="2"/>
              <w:jc w:val="center"/>
              <w:rPr>
                <w:sz w:val="20"/>
                <w:szCs w:val="20"/>
              </w:rPr>
            </w:pPr>
            <w:r w:rsidDel="00000000" w:rsidR="00000000" w:rsidRPr="00000000">
              <w:rPr>
                <w:rtl w:val="0"/>
              </w:rPr>
            </w:r>
          </w:p>
        </w:tc>
        <w:tc>
          <w:tcPr/>
          <w:p w:rsidR="00000000" w:rsidDel="00000000" w:rsidP="00000000" w:rsidRDefault="00000000" w:rsidRPr="00000000" w14:paraId="000000B2">
            <w:pPr>
              <w:ind w:left="0" w:hanging="2"/>
              <w:jc w:val="center"/>
              <w:rPr>
                <w:sz w:val="20"/>
                <w:szCs w:val="20"/>
              </w:rPr>
            </w:pPr>
            <w:r w:rsidDel="00000000" w:rsidR="00000000" w:rsidRPr="00000000">
              <w:rPr>
                <w:rtl w:val="0"/>
              </w:rPr>
            </w:r>
          </w:p>
        </w:tc>
        <w:tc>
          <w:tcPr/>
          <w:p w:rsidR="00000000" w:rsidDel="00000000" w:rsidP="00000000" w:rsidRDefault="00000000" w:rsidRPr="00000000" w14:paraId="000000B3">
            <w:pPr>
              <w:ind w:left="0" w:hanging="2"/>
              <w:jc w:val="center"/>
              <w:rPr>
                <w:sz w:val="20"/>
                <w:szCs w:val="20"/>
              </w:rPr>
            </w:pP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B6">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B7">
            <w:pPr>
              <w:ind w:left="0" w:hanging="2"/>
              <w:jc w:val="center"/>
              <w:rPr>
                <w:sz w:val="20"/>
                <w:szCs w:val="20"/>
              </w:rPr>
            </w:pPr>
            <w:r w:rsidDel="00000000" w:rsidR="00000000" w:rsidRPr="00000000">
              <w:rPr>
                <w:sz w:val="20"/>
                <w:szCs w:val="20"/>
                <w:rtl w:val="0"/>
              </w:rPr>
              <w:t xml:space="preserve">2000</w:t>
            </w:r>
          </w:p>
        </w:tc>
        <w:tc>
          <w:tcPr/>
          <w:p w:rsidR="00000000" w:rsidDel="00000000" w:rsidP="00000000" w:rsidRDefault="00000000" w:rsidRPr="00000000" w14:paraId="000000B8">
            <w:pPr>
              <w:ind w:left="0" w:hanging="2"/>
              <w:jc w:val="center"/>
              <w:rPr>
                <w:sz w:val="20"/>
                <w:szCs w:val="20"/>
              </w:rPr>
            </w:pPr>
            <w:r w:rsidDel="00000000" w:rsidR="00000000" w:rsidRPr="00000000">
              <w:rPr>
                <w:rtl w:val="0"/>
              </w:rPr>
            </w:r>
          </w:p>
        </w:tc>
        <w:tc>
          <w:tcPr/>
          <w:p w:rsidR="00000000" w:rsidDel="00000000" w:rsidP="00000000" w:rsidRDefault="00000000" w:rsidRPr="00000000" w14:paraId="000000B9">
            <w:pPr>
              <w:ind w:left="0" w:hanging="2"/>
              <w:jc w:val="center"/>
              <w:rPr>
                <w:sz w:val="20"/>
                <w:szCs w:val="20"/>
              </w:rPr>
            </w:pPr>
            <w:r w:rsidDel="00000000" w:rsidR="00000000" w:rsidRPr="00000000">
              <w:rPr>
                <w:rtl w:val="0"/>
              </w:rPr>
            </w:r>
          </w:p>
        </w:tc>
        <w:tc>
          <w:tcPr/>
          <w:p w:rsidR="00000000" w:rsidDel="00000000" w:rsidP="00000000" w:rsidRDefault="00000000" w:rsidRPr="00000000" w14:paraId="000000BA">
            <w:pPr>
              <w:ind w:left="0" w:hanging="2"/>
              <w:jc w:val="center"/>
              <w:rPr>
                <w:sz w:val="20"/>
                <w:szCs w:val="20"/>
              </w:rPr>
            </w:pPr>
            <w:r w:rsidDel="00000000" w:rsidR="00000000" w:rsidRPr="00000000">
              <w:rPr>
                <w:rtl w:val="0"/>
              </w:rPr>
            </w:r>
          </w:p>
        </w:tc>
      </w:tr>
      <w:tr>
        <w:trPr>
          <w:cantSplit w:val="0"/>
          <w:trHeight w:val="495" w:hRule="atLeast"/>
          <w:tblHeader w:val="0"/>
        </w:trPr>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BD">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BE">
            <w:pPr>
              <w:ind w:left="0" w:hanging="2"/>
              <w:jc w:val="center"/>
              <w:rPr>
                <w:sz w:val="20"/>
                <w:szCs w:val="20"/>
              </w:rPr>
            </w:pPr>
            <w:r w:rsidDel="00000000" w:rsidR="00000000" w:rsidRPr="00000000">
              <w:rPr>
                <w:sz w:val="20"/>
                <w:szCs w:val="20"/>
                <w:rtl w:val="0"/>
              </w:rPr>
              <w:t xml:space="preserve">2500</w:t>
            </w:r>
          </w:p>
        </w:tc>
        <w:tc>
          <w:tcPr/>
          <w:p w:rsidR="00000000" w:rsidDel="00000000" w:rsidP="00000000" w:rsidRDefault="00000000" w:rsidRPr="00000000" w14:paraId="000000BF">
            <w:pPr>
              <w:ind w:left="0" w:hanging="2"/>
              <w:jc w:val="center"/>
              <w:rPr>
                <w:sz w:val="20"/>
                <w:szCs w:val="20"/>
              </w:rPr>
            </w:pPr>
            <w:r w:rsidDel="00000000" w:rsidR="00000000" w:rsidRPr="00000000">
              <w:rPr>
                <w:rtl w:val="0"/>
              </w:rPr>
            </w:r>
          </w:p>
        </w:tc>
        <w:tc>
          <w:tcPr/>
          <w:p w:rsidR="00000000" w:rsidDel="00000000" w:rsidP="00000000" w:rsidRDefault="00000000" w:rsidRPr="00000000" w14:paraId="000000C0">
            <w:pPr>
              <w:ind w:left="0" w:hanging="2"/>
              <w:jc w:val="center"/>
              <w:rPr>
                <w:sz w:val="20"/>
                <w:szCs w:val="20"/>
              </w:rPr>
            </w:pPr>
            <w:r w:rsidDel="00000000" w:rsidR="00000000" w:rsidRPr="00000000">
              <w:rPr>
                <w:rtl w:val="0"/>
              </w:rPr>
            </w:r>
          </w:p>
        </w:tc>
        <w:tc>
          <w:tcPr/>
          <w:p w:rsidR="00000000" w:rsidDel="00000000" w:rsidP="00000000" w:rsidRDefault="00000000" w:rsidRPr="00000000" w14:paraId="000000C1">
            <w:pPr>
              <w:ind w:left="0" w:hanging="2"/>
              <w:jc w:val="center"/>
              <w:rPr>
                <w:sz w:val="20"/>
                <w:szCs w:val="20"/>
              </w:rPr>
            </w:pPr>
            <w:r w:rsidDel="00000000" w:rsidR="00000000" w:rsidRPr="00000000">
              <w:rPr>
                <w:rtl w:val="0"/>
              </w:rPr>
            </w:r>
          </w:p>
        </w:tc>
      </w:tr>
      <w:tr>
        <w:trPr>
          <w:cantSplit w:val="0"/>
          <w:trHeight w:val="765" w:hRule="atLeast"/>
          <w:tblHeader w:val="0"/>
        </w:trPr>
        <w:tc>
          <w:tcPr>
            <w:vMerge w:val="restart"/>
          </w:tcPr>
          <w:p w:rsidR="00000000" w:rsidDel="00000000" w:rsidP="00000000" w:rsidRDefault="00000000" w:rsidRPr="00000000" w14:paraId="000000C2">
            <w:pPr>
              <w:widowControl w:val="0"/>
              <w:ind w:left="0" w:hanging="2"/>
              <w:jc w:val="center"/>
              <w:rPr/>
            </w:pPr>
            <w:r w:rsidDel="00000000" w:rsidR="00000000" w:rsidRPr="00000000">
              <w:rPr>
                <w:rtl w:val="0"/>
              </w:rPr>
              <w:t xml:space="preserve">7</w:t>
            </w:r>
          </w:p>
          <w:p w:rsidR="00000000" w:rsidDel="00000000" w:rsidP="00000000" w:rsidRDefault="00000000" w:rsidRPr="00000000" w14:paraId="000000C3">
            <w:pPr>
              <w:ind w:left="0" w:hanging="2"/>
              <w:jc w:val="center"/>
              <w:rPr>
                <w:sz w:val="20"/>
                <w:szCs w:val="20"/>
              </w:rPr>
            </w:pPr>
            <w:r w:rsidDel="00000000" w:rsidR="00000000" w:rsidRPr="00000000">
              <w:rPr>
                <w:color w:val="202124"/>
                <w:sz w:val="20"/>
                <w:szCs w:val="20"/>
                <w:highlight w:val="white"/>
                <w:rtl w:val="0"/>
              </w:rPr>
              <w:t xml:space="preserve"> </w:t>
            </w:r>
            <w:r w:rsidDel="00000000" w:rsidR="00000000" w:rsidRPr="00000000">
              <w:rPr>
                <w:rtl w:val="0"/>
              </w:rPr>
            </w:r>
          </w:p>
        </w:tc>
        <w:tc>
          <w:tcPr>
            <w:vMerge w:val="restart"/>
          </w:tcPr>
          <w:p w:rsidR="00000000" w:rsidDel="00000000" w:rsidP="00000000" w:rsidRDefault="00000000" w:rsidRPr="00000000" w14:paraId="000000C4">
            <w:pPr>
              <w:widowControl w:val="0"/>
              <w:ind w:left="0" w:hanging="2"/>
              <w:jc w:val="both"/>
              <w:rPr>
                <w:b w:val="1"/>
              </w:rPr>
            </w:pPr>
            <w:r w:rsidDel="00000000" w:rsidR="00000000" w:rsidRPr="00000000">
              <w:rPr>
                <w:b w:val="1"/>
                <w:sz w:val="20"/>
                <w:szCs w:val="20"/>
                <w:rtl w:val="0"/>
              </w:rPr>
              <w:t xml:space="preserve">Cuadernos informativos VBG USAID</w:t>
            </w:r>
            <w:r w:rsidDel="00000000" w:rsidR="00000000" w:rsidRPr="00000000">
              <w:rPr>
                <w:rtl w:val="0"/>
              </w:rPr>
            </w:r>
          </w:p>
          <w:p w:rsidR="00000000" w:rsidDel="00000000" w:rsidP="00000000" w:rsidRDefault="00000000" w:rsidRPr="00000000" w14:paraId="000000C5">
            <w:pPr>
              <w:widowControl w:val="0"/>
              <w:ind w:firstLine="0"/>
              <w:rPr>
                <w:highlight w:val="white"/>
              </w:rPr>
            </w:pPr>
            <w:r w:rsidDel="00000000" w:rsidR="00000000" w:rsidRPr="00000000">
              <w:rPr>
                <w:rtl w:val="0"/>
              </w:rPr>
              <w:t xml:space="preserve">Se requiere actualización de tablas e impresión. UNFPA entregará el </w:t>
            </w:r>
            <w:r w:rsidDel="00000000" w:rsidR="00000000" w:rsidRPr="00000000">
              <w:rPr>
                <w:highlight w:val="white"/>
                <w:rtl w:val="0"/>
              </w:rPr>
              <w:t xml:space="preserve">archivo editable en ilustrador en curvas, de lo que se requiere para la actualización en lo que es diseño. Las tablas de información se entregarán en word en el siguiente link: </w:t>
            </w:r>
            <w:hyperlink r:id="rId7">
              <w:r w:rsidDel="00000000" w:rsidR="00000000" w:rsidRPr="00000000">
                <w:rPr>
                  <w:color w:val="1155cc"/>
                  <w:highlight w:val="white"/>
                  <w:u w:val="single"/>
                  <w:rtl w:val="0"/>
                </w:rPr>
                <w:t xml:space="preserve">https://drive.google.com/drive/folders/1FDle4sWu5tW-Yq0CecvQ9gB5vKGh9lrU</w:t>
              </w:r>
            </w:hyperlink>
            <w:r w:rsidDel="00000000" w:rsidR="00000000" w:rsidRPr="00000000">
              <w:rPr>
                <w:highlight w:val="white"/>
                <w:rtl w:val="0"/>
              </w:rPr>
              <w:t xml:space="preserve"> </w:t>
            </w:r>
          </w:p>
          <w:p w:rsidR="00000000" w:rsidDel="00000000" w:rsidP="00000000" w:rsidRDefault="00000000" w:rsidRPr="00000000" w14:paraId="000000C6">
            <w:pPr>
              <w:widowControl w:val="0"/>
              <w:ind w:firstLine="0"/>
              <w:rPr>
                <w:highlight w:val="white"/>
              </w:rPr>
            </w:pPr>
            <w:r w:rsidDel="00000000" w:rsidR="00000000" w:rsidRPr="00000000">
              <w:rPr>
                <w:rtl w:val="0"/>
              </w:rPr>
            </w:r>
          </w:p>
          <w:p w:rsidR="00000000" w:rsidDel="00000000" w:rsidP="00000000" w:rsidRDefault="00000000" w:rsidRPr="00000000" w14:paraId="000000C7">
            <w:pPr>
              <w:widowControl w:val="0"/>
              <w:ind w:firstLine="0"/>
              <w:rPr>
                <w:b w:val="1"/>
                <w:highlight w:val="white"/>
              </w:rPr>
            </w:pPr>
            <w:r w:rsidDel="00000000" w:rsidR="00000000" w:rsidRPr="00000000">
              <w:rPr>
                <w:rtl w:val="0"/>
              </w:rPr>
            </w:r>
          </w:p>
          <w:p w:rsidR="00000000" w:rsidDel="00000000" w:rsidP="00000000" w:rsidRDefault="00000000" w:rsidRPr="00000000" w14:paraId="000000C8">
            <w:pPr>
              <w:widowControl w:val="0"/>
              <w:ind w:firstLine="0"/>
              <w:rPr>
                <w:b w:val="1"/>
                <w:highlight w:val="white"/>
              </w:rPr>
            </w:pPr>
            <w:r w:rsidDel="00000000" w:rsidR="00000000" w:rsidRPr="00000000">
              <w:rPr>
                <w:rtl w:val="0"/>
              </w:rPr>
            </w:r>
          </w:p>
          <w:p w:rsidR="00000000" w:rsidDel="00000000" w:rsidP="00000000" w:rsidRDefault="00000000" w:rsidRPr="00000000" w14:paraId="000000C9">
            <w:pPr>
              <w:widowControl w:val="0"/>
              <w:ind w:firstLine="0"/>
              <w:rPr>
                <w:highlight w:val="white"/>
              </w:rPr>
            </w:pPr>
            <w:r w:rsidDel="00000000" w:rsidR="00000000" w:rsidRPr="00000000">
              <w:rPr>
                <w:highlight w:val="white"/>
                <w:rtl w:val="0"/>
              </w:rPr>
              <w:t xml:space="preserve">UNFPA entregará los contenidos y los diseños para impresión.</w:t>
            </w:r>
          </w:p>
          <w:p w:rsidR="00000000" w:rsidDel="00000000" w:rsidP="00000000" w:rsidRDefault="00000000" w:rsidRPr="00000000" w14:paraId="000000CA">
            <w:pPr>
              <w:widowControl w:val="0"/>
              <w:numPr>
                <w:ilvl w:val="0"/>
                <w:numId w:val="2"/>
              </w:numPr>
              <w:ind w:left="720" w:hanging="360"/>
              <w:rPr>
                <w:rFonts w:ascii="Calibri" w:cs="Calibri" w:eastAsia="Calibri" w:hAnsi="Calibri"/>
              </w:rPr>
            </w:pPr>
            <w:r w:rsidDel="00000000" w:rsidR="00000000" w:rsidRPr="00000000">
              <w:rPr>
                <w:highlight w:val="white"/>
                <w:rtl w:val="0"/>
              </w:rPr>
              <w:t xml:space="preserve">Tamaño de 16 cm x 20 cm. </w:t>
            </w:r>
            <w:r w:rsidDel="00000000" w:rsidR="00000000" w:rsidRPr="00000000">
              <w:rPr>
                <w:rtl w:val="0"/>
              </w:rPr>
              <w:t xml:space="preserve">Terminado: encolado.</w:t>
            </w:r>
          </w:p>
          <w:p w:rsidR="00000000" w:rsidDel="00000000" w:rsidP="00000000" w:rsidRDefault="00000000" w:rsidRPr="00000000" w14:paraId="000000CB">
            <w:pPr>
              <w:widowControl w:val="0"/>
              <w:numPr>
                <w:ilvl w:val="0"/>
                <w:numId w:val="2"/>
              </w:numPr>
              <w:ind w:left="720" w:hanging="360"/>
            </w:pPr>
            <w:r w:rsidDel="00000000" w:rsidR="00000000" w:rsidRPr="00000000">
              <w:rPr>
                <w:rtl w:val="0"/>
              </w:rPr>
              <w:t xml:space="preserve">Portada: cartulina couché gruesa plastificada mate.</w:t>
            </w:r>
            <w:r w:rsidDel="00000000" w:rsidR="00000000" w:rsidRPr="00000000">
              <w:rPr>
                <w:rtl w:val="0"/>
              </w:rPr>
            </w:r>
          </w:p>
          <w:p w:rsidR="00000000" w:rsidDel="00000000" w:rsidP="00000000" w:rsidRDefault="00000000" w:rsidRPr="00000000" w14:paraId="000000CC">
            <w:pPr>
              <w:widowControl w:val="0"/>
              <w:numPr>
                <w:ilvl w:val="0"/>
                <w:numId w:val="2"/>
              </w:numPr>
              <w:ind w:left="720" w:hanging="360"/>
              <w:rPr>
                <w:rFonts w:ascii="Calibri" w:cs="Calibri" w:eastAsia="Calibri" w:hAnsi="Calibri"/>
              </w:rPr>
            </w:pPr>
            <w:r w:rsidDel="00000000" w:rsidR="00000000" w:rsidRPr="00000000">
              <w:rPr>
                <w:rtl w:val="0"/>
              </w:rPr>
              <w:t xml:space="preserve">20 páginas internas páginas internas en couché full color impresas, con el diseño que se encuentra en el link: </w:t>
            </w:r>
            <w:hyperlink r:id="rId8">
              <w:r w:rsidDel="00000000" w:rsidR="00000000" w:rsidRPr="00000000">
                <w:rPr>
                  <w:color w:val="1155cc"/>
                  <w:highlight w:val="white"/>
                  <w:u w:val="single"/>
                  <w:rtl w:val="0"/>
                </w:rPr>
                <w:t xml:space="preserve">https://drive.google.com/drive/folders/1FDle4sWu5tW-Yq0CecvQ9gB5vKGh9lrU</w:t>
              </w:r>
            </w:hyperlink>
            <w:r w:rsidDel="00000000" w:rsidR="00000000" w:rsidRPr="00000000">
              <w:rPr>
                <w:highlight w:val="white"/>
                <w:rtl w:val="0"/>
              </w:rPr>
              <w:t xml:space="preserve"> </w:t>
            </w:r>
          </w:p>
          <w:p w:rsidR="00000000" w:rsidDel="00000000" w:rsidP="00000000" w:rsidRDefault="00000000" w:rsidRPr="00000000" w14:paraId="000000CD">
            <w:pPr>
              <w:widowControl w:val="0"/>
              <w:numPr>
                <w:ilvl w:val="0"/>
                <w:numId w:val="2"/>
              </w:numPr>
              <w:ind w:left="720" w:hanging="360"/>
              <w:rPr>
                <w:rFonts w:ascii="Calibri" w:cs="Calibri" w:eastAsia="Calibri" w:hAnsi="Calibri"/>
                <w:highlight w:val="white"/>
              </w:rPr>
            </w:pPr>
            <w:r w:rsidDel="00000000" w:rsidR="00000000" w:rsidRPr="00000000">
              <w:rPr>
                <w:highlight w:val="white"/>
                <w:rtl w:val="0"/>
              </w:rPr>
              <w:t xml:space="preserve">Portada interna y contraportada interna. También en el link adjunto:</w:t>
            </w:r>
            <w:hyperlink r:id="rId9">
              <w:r w:rsidDel="00000000" w:rsidR="00000000" w:rsidRPr="00000000">
                <w:rPr>
                  <w:color w:val="1155cc"/>
                  <w:highlight w:val="white"/>
                  <w:u w:val="single"/>
                  <w:rtl w:val="0"/>
                </w:rPr>
                <w:t xml:space="preserve">https://drive.google.com/drive/folders/1FDle4sWu5tW-Yq0CecvQ9gB5vKGh9lrU</w:t>
              </w:r>
            </w:hyperlink>
            <w:r w:rsidDel="00000000" w:rsidR="00000000" w:rsidRPr="00000000">
              <w:rPr>
                <w:highlight w:val="white"/>
                <w:rtl w:val="0"/>
              </w:rPr>
              <w:t xml:space="preserve">  </w:t>
            </w:r>
          </w:p>
          <w:p w:rsidR="00000000" w:rsidDel="00000000" w:rsidP="00000000" w:rsidRDefault="00000000" w:rsidRPr="00000000" w14:paraId="000000CE">
            <w:pPr>
              <w:widowControl w:val="0"/>
              <w:numPr>
                <w:ilvl w:val="0"/>
                <w:numId w:val="2"/>
              </w:numPr>
              <w:ind w:left="720" w:hanging="360"/>
              <w:rPr>
                <w:rFonts w:ascii="Calibri" w:cs="Calibri" w:eastAsia="Calibri" w:hAnsi="Calibri"/>
                <w:highlight w:val="white"/>
              </w:rPr>
            </w:pPr>
            <w:r w:rsidDel="00000000" w:rsidR="00000000" w:rsidRPr="00000000">
              <w:rPr>
                <w:highlight w:val="white"/>
                <w:rtl w:val="0"/>
              </w:rPr>
              <w:t xml:space="preserve">60 páginas de papel reciclable 75 gr</w:t>
            </w:r>
          </w:p>
          <w:p w:rsidR="00000000" w:rsidDel="00000000" w:rsidP="00000000" w:rsidRDefault="00000000" w:rsidRPr="00000000" w14:paraId="000000CF">
            <w:pPr>
              <w:widowControl w:val="0"/>
              <w:numPr>
                <w:ilvl w:val="0"/>
                <w:numId w:val="2"/>
              </w:numPr>
              <w:ind w:left="720" w:hanging="360"/>
              <w:rPr>
                <w:rFonts w:ascii="Calibri" w:cs="Calibri" w:eastAsia="Calibri" w:hAnsi="Calibri"/>
                <w:highlight w:val="white"/>
              </w:rPr>
            </w:pPr>
            <w:r w:rsidDel="00000000" w:rsidR="00000000" w:rsidRPr="00000000">
              <w:rPr>
                <w:highlight w:val="white"/>
                <w:rtl w:val="0"/>
              </w:rPr>
              <w:t xml:space="preserve">Se requiere una prueba de impresión para aprobación.</w:t>
            </w:r>
          </w:p>
          <w:p w:rsidR="00000000" w:rsidDel="00000000" w:rsidP="00000000" w:rsidRDefault="00000000" w:rsidRPr="00000000" w14:paraId="000000D0">
            <w:pPr>
              <w:widowControl w:val="0"/>
              <w:ind w:firstLine="0"/>
              <w:rPr>
                <w:color w:val="1155cc"/>
                <w:u w:val="single"/>
              </w:rPr>
            </w:pPr>
            <w:r w:rsidDel="00000000" w:rsidR="00000000" w:rsidRPr="00000000">
              <w:rPr>
                <w:rtl w:val="0"/>
              </w:rPr>
            </w:r>
          </w:p>
          <w:p w:rsidR="00000000" w:rsidDel="00000000" w:rsidP="00000000" w:rsidRDefault="00000000" w:rsidRPr="00000000" w14:paraId="000000D1">
            <w:pPr>
              <w:widowControl w:val="0"/>
              <w:ind w:firstLine="0"/>
              <w:rPr/>
            </w:pPr>
            <w:r w:rsidDel="00000000" w:rsidR="00000000" w:rsidRPr="00000000">
              <w:rPr>
                <w:rtl w:val="0"/>
              </w:rPr>
              <w:t xml:space="preserve">La aprobación de la prueba de impresión estará a cargo de la Coordinadora del Proyecto y la comunicadora.</w:t>
            </w:r>
          </w:p>
          <w:p w:rsidR="00000000" w:rsidDel="00000000" w:rsidP="00000000" w:rsidRDefault="00000000" w:rsidRPr="00000000" w14:paraId="000000D2">
            <w:pPr>
              <w:widowControl w:val="0"/>
              <w:ind w:firstLine="0"/>
              <w:rPr>
                <w:sz w:val="20"/>
                <w:szCs w:val="20"/>
              </w:rPr>
            </w:pPr>
            <w:r w:rsidDel="00000000" w:rsidR="00000000" w:rsidRPr="00000000">
              <w:rPr>
                <w:rtl w:val="0"/>
              </w:rPr>
            </w:r>
          </w:p>
          <w:p w:rsidR="00000000" w:rsidDel="00000000" w:rsidP="00000000" w:rsidRDefault="00000000" w:rsidRPr="00000000" w14:paraId="000000D3">
            <w:pPr>
              <w:widowControl w:val="0"/>
              <w:ind w:left="0" w:hanging="2"/>
              <w:jc w:val="both"/>
              <w:rPr>
                <w:sz w:val="20"/>
                <w:szCs w:val="20"/>
              </w:rPr>
            </w:pPr>
            <w:r w:rsidDel="00000000" w:rsidR="00000000" w:rsidRPr="00000000">
              <w:rPr>
                <w:rtl w:val="0"/>
              </w:rPr>
            </w:r>
          </w:p>
        </w:tc>
        <w:tc>
          <w:tcPr>
            <w:vMerge w:val="restart"/>
          </w:tcPr>
          <w:p w:rsidR="00000000" w:rsidDel="00000000" w:rsidP="00000000" w:rsidRDefault="00000000" w:rsidRPr="00000000" w14:paraId="000000D4">
            <w:pPr>
              <w:ind w:left="0" w:hanging="2"/>
              <w:jc w:val="center"/>
              <w:rPr>
                <w:sz w:val="20"/>
                <w:szCs w:val="20"/>
              </w:rPr>
            </w:pPr>
            <w:r w:rsidDel="00000000" w:rsidR="00000000" w:rsidRPr="00000000">
              <w:rPr>
                <w:sz w:val="20"/>
                <w:szCs w:val="20"/>
                <w:rtl w:val="0"/>
              </w:rPr>
              <w:t xml:space="preserve">Unidades</w:t>
            </w:r>
          </w:p>
        </w:tc>
        <w:tc>
          <w:tcPr/>
          <w:p w:rsidR="00000000" w:rsidDel="00000000" w:rsidP="00000000" w:rsidRDefault="00000000" w:rsidRPr="00000000" w14:paraId="000000D5">
            <w:pPr>
              <w:ind w:left="0" w:hanging="2"/>
              <w:jc w:val="center"/>
              <w:rPr>
                <w:sz w:val="20"/>
                <w:szCs w:val="20"/>
              </w:rPr>
            </w:pPr>
            <w:r w:rsidDel="00000000" w:rsidR="00000000" w:rsidRPr="00000000">
              <w:rPr>
                <w:sz w:val="20"/>
                <w:szCs w:val="20"/>
                <w:rtl w:val="0"/>
              </w:rPr>
              <w:t xml:space="preserve">1600</w:t>
            </w:r>
          </w:p>
        </w:tc>
        <w:tc>
          <w:tcPr/>
          <w:p w:rsidR="00000000" w:rsidDel="00000000" w:rsidP="00000000" w:rsidRDefault="00000000" w:rsidRPr="00000000" w14:paraId="000000D6">
            <w:pPr>
              <w:ind w:left="0" w:hanging="2"/>
              <w:jc w:val="center"/>
              <w:rPr>
                <w:sz w:val="20"/>
                <w:szCs w:val="20"/>
              </w:rPr>
            </w:pPr>
            <w:r w:rsidDel="00000000" w:rsidR="00000000" w:rsidRPr="00000000">
              <w:rPr>
                <w:rtl w:val="0"/>
              </w:rPr>
            </w:r>
          </w:p>
        </w:tc>
        <w:tc>
          <w:tcPr/>
          <w:p w:rsidR="00000000" w:rsidDel="00000000" w:rsidP="00000000" w:rsidRDefault="00000000" w:rsidRPr="00000000" w14:paraId="000000D7">
            <w:pPr>
              <w:ind w:left="0" w:hanging="2"/>
              <w:jc w:val="center"/>
              <w:rPr>
                <w:sz w:val="20"/>
                <w:szCs w:val="20"/>
              </w:rPr>
            </w:pPr>
            <w:r w:rsidDel="00000000" w:rsidR="00000000" w:rsidRPr="00000000">
              <w:rPr>
                <w:rtl w:val="0"/>
              </w:rPr>
            </w:r>
          </w:p>
        </w:tc>
        <w:tc>
          <w:tcPr/>
          <w:p w:rsidR="00000000" w:rsidDel="00000000" w:rsidP="00000000" w:rsidRDefault="00000000" w:rsidRPr="00000000" w14:paraId="000000D8">
            <w:pPr>
              <w:ind w:left="0" w:hanging="2"/>
              <w:jc w:val="center"/>
              <w:rPr>
                <w:sz w:val="20"/>
                <w:szCs w:val="20"/>
              </w:rPr>
            </w:pPr>
            <w:r w:rsidDel="00000000" w:rsidR="00000000" w:rsidRPr="00000000">
              <w:rPr>
                <w:rtl w:val="0"/>
              </w:rPr>
            </w:r>
          </w:p>
        </w:tc>
      </w:tr>
      <w:tr>
        <w:trPr>
          <w:cantSplit w:val="0"/>
          <w:trHeight w:val="765" w:hRule="atLeast"/>
          <w:tblHeader w:val="0"/>
        </w:trPr>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DB">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DC">
            <w:pPr>
              <w:ind w:left="0" w:hanging="2"/>
              <w:jc w:val="center"/>
              <w:rPr>
                <w:sz w:val="20"/>
                <w:szCs w:val="20"/>
              </w:rPr>
            </w:pPr>
            <w:r w:rsidDel="00000000" w:rsidR="00000000" w:rsidRPr="00000000">
              <w:rPr>
                <w:sz w:val="20"/>
                <w:szCs w:val="20"/>
                <w:rtl w:val="0"/>
              </w:rPr>
              <w:t xml:space="preserve">2000</w:t>
            </w:r>
          </w:p>
        </w:tc>
        <w:tc>
          <w:tcPr/>
          <w:p w:rsidR="00000000" w:rsidDel="00000000" w:rsidP="00000000" w:rsidRDefault="00000000" w:rsidRPr="00000000" w14:paraId="000000DD">
            <w:pPr>
              <w:ind w:left="0" w:hanging="2"/>
              <w:jc w:val="center"/>
              <w:rPr>
                <w:sz w:val="20"/>
                <w:szCs w:val="20"/>
              </w:rPr>
            </w:pPr>
            <w:r w:rsidDel="00000000" w:rsidR="00000000" w:rsidRPr="00000000">
              <w:rPr>
                <w:rtl w:val="0"/>
              </w:rPr>
            </w:r>
          </w:p>
        </w:tc>
        <w:tc>
          <w:tcPr/>
          <w:p w:rsidR="00000000" w:rsidDel="00000000" w:rsidP="00000000" w:rsidRDefault="00000000" w:rsidRPr="00000000" w14:paraId="000000DE">
            <w:pPr>
              <w:ind w:left="0" w:hanging="2"/>
              <w:jc w:val="center"/>
              <w:rPr>
                <w:sz w:val="20"/>
                <w:szCs w:val="20"/>
              </w:rPr>
            </w:pPr>
            <w:r w:rsidDel="00000000" w:rsidR="00000000" w:rsidRPr="00000000">
              <w:rPr>
                <w:rtl w:val="0"/>
              </w:rPr>
            </w:r>
          </w:p>
        </w:tc>
        <w:tc>
          <w:tcPr/>
          <w:p w:rsidR="00000000" w:rsidDel="00000000" w:rsidP="00000000" w:rsidRDefault="00000000" w:rsidRPr="00000000" w14:paraId="000000DF">
            <w:pPr>
              <w:ind w:left="0" w:hanging="2"/>
              <w:jc w:val="center"/>
              <w:rPr>
                <w:sz w:val="20"/>
                <w:szCs w:val="20"/>
              </w:rPr>
            </w:pPr>
            <w:r w:rsidDel="00000000" w:rsidR="00000000" w:rsidRPr="00000000">
              <w:rPr>
                <w:rtl w:val="0"/>
              </w:rPr>
            </w:r>
          </w:p>
        </w:tc>
      </w:tr>
      <w:tr>
        <w:trPr>
          <w:cantSplit w:val="0"/>
          <w:trHeight w:val="765" w:hRule="atLeast"/>
          <w:tblHeader w:val="0"/>
        </w:trPr>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E2">
            <w:pPr>
              <w:widowControl w:val="0"/>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E3">
            <w:pPr>
              <w:widowControl w:val="0"/>
              <w:ind w:left="0" w:hanging="2"/>
              <w:jc w:val="center"/>
              <w:rPr>
                <w:sz w:val="20"/>
                <w:szCs w:val="20"/>
              </w:rPr>
            </w:pPr>
            <w:r w:rsidDel="00000000" w:rsidR="00000000" w:rsidRPr="00000000">
              <w:rPr>
                <w:sz w:val="20"/>
                <w:szCs w:val="20"/>
                <w:rtl w:val="0"/>
              </w:rPr>
              <w:t xml:space="preserve">2500 </w:t>
            </w:r>
          </w:p>
        </w:tc>
        <w:tc>
          <w:tcPr/>
          <w:p w:rsidR="00000000" w:rsidDel="00000000" w:rsidP="00000000" w:rsidRDefault="00000000" w:rsidRPr="00000000" w14:paraId="000000E4">
            <w:pPr>
              <w:ind w:left="0" w:hanging="2"/>
              <w:jc w:val="center"/>
              <w:rPr>
                <w:sz w:val="20"/>
                <w:szCs w:val="20"/>
              </w:rPr>
            </w:pPr>
            <w:r w:rsidDel="00000000" w:rsidR="00000000" w:rsidRPr="00000000">
              <w:rPr>
                <w:rtl w:val="0"/>
              </w:rPr>
            </w:r>
          </w:p>
        </w:tc>
        <w:tc>
          <w:tcPr/>
          <w:p w:rsidR="00000000" w:rsidDel="00000000" w:rsidP="00000000" w:rsidRDefault="00000000" w:rsidRPr="00000000" w14:paraId="000000E5">
            <w:pPr>
              <w:ind w:left="0" w:hanging="2"/>
              <w:jc w:val="center"/>
              <w:rPr>
                <w:sz w:val="20"/>
                <w:szCs w:val="20"/>
              </w:rPr>
            </w:pPr>
            <w:r w:rsidDel="00000000" w:rsidR="00000000" w:rsidRPr="00000000">
              <w:rPr>
                <w:rtl w:val="0"/>
              </w:rPr>
            </w:r>
          </w:p>
        </w:tc>
        <w:tc>
          <w:tcPr/>
          <w:p w:rsidR="00000000" w:rsidDel="00000000" w:rsidP="00000000" w:rsidRDefault="00000000" w:rsidRPr="00000000" w14:paraId="000000E6">
            <w:pPr>
              <w:ind w:left="0" w:hanging="2"/>
              <w:jc w:val="center"/>
              <w:rPr>
                <w:sz w:val="20"/>
                <w:szCs w:val="20"/>
              </w:rPr>
            </w:pPr>
            <w:r w:rsidDel="00000000" w:rsidR="00000000" w:rsidRPr="00000000">
              <w:rPr>
                <w:rtl w:val="0"/>
              </w:rPr>
            </w:r>
          </w:p>
        </w:tc>
      </w:tr>
      <w:tr>
        <w:trPr>
          <w:cantSplit w:val="0"/>
          <w:trHeight w:val="555" w:hRule="atLeast"/>
          <w:tblHeader w:val="0"/>
        </w:trPr>
        <w:tc>
          <w:tcPr>
            <w:vMerge w:val="restart"/>
          </w:tcPr>
          <w:p w:rsidR="00000000" w:rsidDel="00000000" w:rsidP="00000000" w:rsidRDefault="00000000" w:rsidRPr="00000000" w14:paraId="000000E7">
            <w:pPr>
              <w:widowControl w:val="0"/>
              <w:ind w:left="0" w:hanging="2"/>
              <w:jc w:val="center"/>
              <w:rPr>
                <w:sz w:val="20"/>
                <w:szCs w:val="20"/>
              </w:rPr>
            </w:pPr>
            <w:r w:rsidDel="00000000" w:rsidR="00000000" w:rsidRPr="00000000">
              <w:rPr>
                <w:rtl w:val="0"/>
              </w:rPr>
            </w:r>
          </w:p>
          <w:p w:rsidR="00000000" w:rsidDel="00000000" w:rsidP="00000000" w:rsidRDefault="00000000" w:rsidRPr="00000000" w14:paraId="000000E8">
            <w:pPr>
              <w:widowControl w:val="0"/>
              <w:ind w:left="0" w:hanging="2"/>
              <w:jc w:val="center"/>
              <w:rPr/>
            </w:pPr>
            <w:r w:rsidDel="00000000" w:rsidR="00000000" w:rsidRPr="00000000">
              <w:rPr>
                <w:rtl w:val="0"/>
              </w:rPr>
              <w:t xml:space="preserve">8</w:t>
            </w:r>
          </w:p>
          <w:p w:rsidR="00000000" w:rsidDel="00000000" w:rsidP="00000000" w:rsidRDefault="00000000" w:rsidRPr="00000000" w14:paraId="000000E9">
            <w:pPr>
              <w:widowControl w:val="0"/>
              <w:ind w:left="0" w:hanging="2"/>
              <w:jc w:val="center"/>
              <w:rPr>
                <w:sz w:val="20"/>
                <w:szCs w:val="20"/>
              </w:rPr>
            </w:pPr>
            <w:r w:rsidDel="00000000" w:rsidR="00000000" w:rsidRPr="00000000">
              <w:rPr>
                <w:rtl w:val="0"/>
              </w:rPr>
            </w:r>
          </w:p>
          <w:p w:rsidR="00000000" w:rsidDel="00000000" w:rsidP="00000000" w:rsidRDefault="00000000" w:rsidRPr="00000000" w14:paraId="000000EA">
            <w:pPr>
              <w:ind w:left="0" w:hanging="2"/>
              <w:jc w:val="center"/>
              <w:rPr>
                <w:sz w:val="20"/>
                <w:szCs w:val="20"/>
              </w:rPr>
            </w:pPr>
            <w:r w:rsidDel="00000000" w:rsidR="00000000" w:rsidRPr="00000000">
              <w:rPr>
                <w:rtl w:val="0"/>
              </w:rPr>
            </w:r>
          </w:p>
        </w:tc>
        <w:tc>
          <w:tcPr>
            <w:vMerge w:val="restart"/>
          </w:tcPr>
          <w:p w:rsidR="00000000" w:rsidDel="00000000" w:rsidP="00000000" w:rsidRDefault="00000000" w:rsidRPr="00000000" w14:paraId="000000EB">
            <w:pPr>
              <w:widowControl w:val="0"/>
              <w:ind w:left="0" w:hanging="2"/>
              <w:jc w:val="both"/>
              <w:rPr>
                <w:b w:val="1"/>
                <w:sz w:val="20"/>
                <w:szCs w:val="20"/>
              </w:rPr>
            </w:pPr>
            <w:r w:rsidDel="00000000" w:rsidR="00000000" w:rsidRPr="00000000">
              <w:rPr>
                <w:b w:val="1"/>
                <w:sz w:val="20"/>
                <w:szCs w:val="20"/>
                <w:rtl w:val="0"/>
              </w:rPr>
              <w:t xml:space="preserve">Camisetas</w:t>
            </w:r>
          </w:p>
          <w:p w:rsidR="00000000" w:rsidDel="00000000" w:rsidP="00000000" w:rsidRDefault="00000000" w:rsidRPr="00000000" w14:paraId="000000EC">
            <w:pPr>
              <w:widowControl w:val="0"/>
              <w:ind w:left="0" w:hanging="2"/>
              <w:jc w:val="both"/>
              <w:rPr>
                <w:sz w:val="20"/>
                <w:szCs w:val="20"/>
              </w:rPr>
            </w:pPr>
            <w:r w:rsidDel="00000000" w:rsidR="00000000" w:rsidRPr="00000000">
              <w:rPr>
                <w:sz w:val="20"/>
                <w:szCs w:val="20"/>
                <w:rtl w:val="0"/>
              </w:rPr>
              <w:t xml:space="preserve">Manga larga con silueta femenina</w:t>
            </w:r>
          </w:p>
          <w:p w:rsidR="00000000" w:rsidDel="00000000" w:rsidP="00000000" w:rsidRDefault="00000000" w:rsidRPr="00000000" w14:paraId="000000ED">
            <w:pPr>
              <w:widowControl w:val="0"/>
              <w:ind w:left="0" w:hanging="2"/>
              <w:jc w:val="both"/>
              <w:rPr>
                <w:sz w:val="20"/>
                <w:szCs w:val="20"/>
              </w:rPr>
            </w:pPr>
            <w:r w:rsidDel="00000000" w:rsidR="00000000" w:rsidRPr="00000000">
              <w:rPr>
                <w:sz w:val="20"/>
                <w:szCs w:val="20"/>
                <w:rtl w:val="0"/>
              </w:rPr>
              <w:t xml:space="preserve">Color: Claros (celeste o blanco)</w:t>
            </w:r>
          </w:p>
          <w:p w:rsidR="00000000" w:rsidDel="00000000" w:rsidP="00000000" w:rsidRDefault="00000000" w:rsidRPr="00000000" w14:paraId="000000EE">
            <w:pPr>
              <w:widowControl w:val="0"/>
              <w:ind w:left="0" w:hanging="2"/>
              <w:jc w:val="both"/>
              <w:rPr>
                <w:sz w:val="20"/>
                <w:szCs w:val="20"/>
              </w:rPr>
            </w:pPr>
            <w:r w:rsidDel="00000000" w:rsidR="00000000" w:rsidRPr="00000000">
              <w:rPr>
                <w:sz w:val="20"/>
                <w:szCs w:val="20"/>
                <w:rtl w:val="0"/>
              </w:rPr>
              <w:t xml:space="preserve">Material: Algodón/Poliéster </w:t>
            </w:r>
          </w:p>
          <w:p w:rsidR="00000000" w:rsidDel="00000000" w:rsidP="00000000" w:rsidRDefault="00000000" w:rsidRPr="00000000" w14:paraId="000000EF">
            <w:pPr>
              <w:widowControl w:val="0"/>
              <w:ind w:left="0" w:hanging="2"/>
              <w:jc w:val="both"/>
              <w:rPr>
                <w:sz w:val="20"/>
                <w:szCs w:val="20"/>
              </w:rPr>
            </w:pPr>
            <w:r w:rsidDel="00000000" w:rsidR="00000000" w:rsidRPr="00000000">
              <w:rPr>
                <w:rtl w:val="0"/>
              </w:rPr>
            </w:r>
          </w:p>
          <w:p w:rsidR="00000000" w:rsidDel="00000000" w:rsidP="00000000" w:rsidRDefault="00000000" w:rsidRPr="00000000" w14:paraId="000000F0">
            <w:pPr>
              <w:widowControl w:val="0"/>
              <w:ind w:left="0" w:hanging="2"/>
              <w:jc w:val="both"/>
              <w:rPr>
                <w:sz w:val="20"/>
                <w:szCs w:val="20"/>
              </w:rPr>
            </w:pPr>
            <w:r w:rsidDel="00000000" w:rsidR="00000000" w:rsidRPr="00000000">
              <w:rPr>
                <w:sz w:val="20"/>
                <w:szCs w:val="20"/>
                <w:rtl w:val="0"/>
              </w:rPr>
              <w:t xml:space="preserve">Incluyen dos logos</w:t>
            </w:r>
          </w:p>
          <w:p w:rsidR="00000000" w:rsidDel="00000000" w:rsidP="00000000" w:rsidRDefault="00000000" w:rsidRPr="00000000" w14:paraId="000000F1">
            <w:pPr>
              <w:widowControl w:val="0"/>
              <w:ind w:left="0" w:hanging="2"/>
              <w:jc w:val="both"/>
              <w:rPr>
                <w:sz w:val="20"/>
                <w:szCs w:val="20"/>
              </w:rPr>
            </w:pPr>
            <w:r w:rsidDel="00000000" w:rsidR="00000000" w:rsidRPr="00000000">
              <w:rPr>
                <w:sz w:val="20"/>
                <w:szCs w:val="20"/>
                <w:rtl w:val="0"/>
              </w:rPr>
              <w:t xml:space="preserve">Frente: UNFPA a 2 colores: naranja y celeste, y USAID a 2 colores azul y rojo (pequeños 3,5 cm de altura)</w:t>
            </w:r>
          </w:p>
          <w:p w:rsidR="00000000" w:rsidDel="00000000" w:rsidP="00000000" w:rsidRDefault="00000000" w:rsidRPr="00000000" w14:paraId="000000F2">
            <w:pPr>
              <w:widowControl w:val="0"/>
              <w:ind w:left="0" w:hanging="2"/>
              <w:jc w:val="both"/>
              <w:rPr>
                <w:sz w:val="20"/>
                <w:szCs w:val="20"/>
              </w:rPr>
            </w:pPr>
            <w:r w:rsidDel="00000000" w:rsidR="00000000" w:rsidRPr="00000000">
              <w:rPr>
                <w:sz w:val="20"/>
                <w:szCs w:val="20"/>
                <w:rtl w:val="0"/>
              </w:rPr>
              <w:t xml:space="preserve">Dorso: UNFPA a 2 colores: naranja y celeste, y USAID a 2 colores azul y rojo (grandes, 7 cm de altura cada uno)</w:t>
            </w:r>
          </w:p>
          <w:p w:rsidR="00000000" w:rsidDel="00000000" w:rsidP="00000000" w:rsidRDefault="00000000" w:rsidRPr="00000000" w14:paraId="000000F3">
            <w:pPr>
              <w:widowControl w:val="0"/>
              <w:ind w:left="0" w:hanging="2"/>
              <w:jc w:val="both"/>
              <w:rPr>
                <w:sz w:val="20"/>
                <w:szCs w:val="20"/>
              </w:rPr>
            </w:pPr>
            <w:r w:rsidDel="00000000" w:rsidR="00000000" w:rsidRPr="00000000">
              <w:rPr>
                <w:rtl w:val="0"/>
              </w:rPr>
            </w:r>
          </w:p>
          <w:p w:rsidR="00000000" w:rsidDel="00000000" w:rsidP="00000000" w:rsidRDefault="00000000" w:rsidRPr="00000000" w14:paraId="000000F4">
            <w:pPr>
              <w:widowControl w:val="0"/>
              <w:ind w:left="0" w:hanging="2"/>
              <w:jc w:val="both"/>
              <w:rPr>
                <w:sz w:val="20"/>
                <w:szCs w:val="20"/>
              </w:rPr>
            </w:pPr>
            <w:r w:rsidDel="00000000" w:rsidR="00000000" w:rsidRPr="00000000">
              <w:rPr>
                <w:rtl w:val="0"/>
              </w:rPr>
            </w:r>
          </w:p>
          <w:p w:rsidR="00000000" w:rsidDel="00000000" w:rsidP="00000000" w:rsidRDefault="00000000" w:rsidRPr="00000000" w14:paraId="000000F5">
            <w:pPr>
              <w:widowControl w:val="0"/>
              <w:ind w:firstLine="0"/>
              <w:rPr>
                <w:b w:val="1"/>
                <w:sz w:val="20"/>
                <w:szCs w:val="20"/>
              </w:rPr>
            </w:pPr>
            <w:r w:rsidDel="00000000" w:rsidR="00000000" w:rsidRPr="00000000">
              <w:rPr>
                <w:b w:val="1"/>
                <w:rtl w:val="0"/>
              </w:rPr>
              <w:t xml:space="preserve">Todos los productos serán entregados en la ciudad de Quito.</w:t>
            </w:r>
            <w:r w:rsidDel="00000000" w:rsidR="00000000" w:rsidRPr="00000000">
              <w:rPr>
                <w:rtl w:val="0"/>
              </w:rPr>
            </w:r>
          </w:p>
        </w:tc>
        <w:tc>
          <w:tcPr>
            <w:vMerge w:val="restart"/>
          </w:tcPr>
          <w:p w:rsidR="00000000" w:rsidDel="00000000" w:rsidP="00000000" w:rsidRDefault="00000000" w:rsidRPr="00000000" w14:paraId="000000F6">
            <w:pPr>
              <w:ind w:left="0" w:hanging="2"/>
              <w:jc w:val="center"/>
              <w:rPr>
                <w:sz w:val="20"/>
                <w:szCs w:val="20"/>
              </w:rPr>
            </w:pPr>
            <w:r w:rsidDel="00000000" w:rsidR="00000000" w:rsidRPr="00000000">
              <w:rPr>
                <w:sz w:val="20"/>
                <w:szCs w:val="20"/>
                <w:rtl w:val="0"/>
              </w:rPr>
              <w:t xml:space="preserve">Unidades XL</w:t>
            </w:r>
          </w:p>
        </w:tc>
        <w:tc>
          <w:tcPr/>
          <w:p w:rsidR="00000000" w:rsidDel="00000000" w:rsidP="00000000" w:rsidRDefault="00000000" w:rsidRPr="00000000" w14:paraId="000000F7">
            <w:pPr>
              <w:ind w:left="0" w:hanging="2"/>
              <w:jc w:val="center"/>
              <w:rPr>
                <w:sz w:val="20"/>
                <w:szCs w:val="20"/>
              </w:rPr>
            </w:pPr>
            <w:r w:rsidDel="00000000" w:rsidR="00000000" w:rsidRPr="00000000">
              <w:rPr>
                <w:sz w:val="20"/>
                <w:szCs w:val="20"/>
                <w:rtl w:val="0"/>
              </w:rPr>
              <w:t xml:space="preserve">1600</w:t>
            </w:r>
          </w:p>
        </w:tc>
        <w:tc>
          <w:tcPr/>
          <w:p w:rsidR="00000000" w:rsidDel="00000000" w:rsidP="00000000" w:rsidRDefault="00000000" w:rsidRPr="00000000" w14:paraId="000000F8">
            <w:pPr>
              <w:ind w:left="0" w:hanging="2"/>
              <w:jc w:val="center"/>
              <w:rPr>
                <w:sz w:val="20"/>
                <w:szCs w:val="20"/>
              </w:rPr>
            </w:pPr>
            <w:r w:rsidDel="00000000" w:rsidR="00000000" w:rsidRPr="00000000">
              <w:rPr>
                <w:rtl w:val="0"/>
              </w:rPr>
            </w:r>
          </w:p>
        </w:tc>
        <w:tc>
          <w:tcPr/>
          <w:p w:rsidR="00000000" w:rsidDel="00000000" w:rsidP="00000000" w:rsidRDefault="00000000" w:rsidRPr="00000000" w14:paraId="000000F9">
            <w:pPr>
              <w:ind w:left="0" w:hanging="2"/>
              <w:jc w:val="center"/>
              <w:rPr>
                <w:sz w:val="20"/>
                <w:szCs w:val="20"/>
              </w:rPr>
            </w:pPr>
            <w:r w:rsidDel="00000000" w:rsidR="00000000" w:rsidRPr="00000000">
              <w:rPr>
                <w:rtl w:val="0"/>
              </w:rPr>
            </w:r>
          </w:p>
        </w:tc>
        <w:tc>
          <w:tcPr/>
          <w:p w:rsidR="00000000" w:rsidDel="00000000" w:rsidP="00000000" w:rsidRDefault="00000000" w:rsidRPr="00000000" w14:paraId="000000FA">
            <w:pPr>
              <w:ind w:left="0" w:hanging="2"/>
              <w:jc w:val="center"/>
              <w:rPr>
                <w:sz w:val="20"/>
                <w:szCs w:val="20"/>
              </w:rPr>
            </w:pPr>
            <w:r w:rsidDel="00000000" w:rsidR="00000000" w:rsidRPr="00000000">
              <w:rPr>
                <w:rtl w:val="0"/>
              </w:rPr>
            </w:r>
          </w:p>
        </w:tc>
      </w:tr>
      <w:tr>
        <w:trPr>
          <w:cantSplit w:val="0"/>
          <w:trHeight w:val="492" w:hRule="atLeast"/>
          <w:tblHeader w:val="0"/>
        </w:trPr>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FD">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FE">
            <w:pPr>
              <w:ind w:left="0" w:hanging="2"/>
              <w:jc w:val="center"/>
              <w:rPr>
                <w:sz w:val="20"/>
                <w:szCs w:val="20"/>
              </w:rPr>
            </w:pPr>
            <w:r w:rsidDel="00000000" w:rsidR="00000000" w:rsidRPr="00000000">
              <w:rPr>
                <w:sz w:val="20"/>
                <w:szCs w:val="20"/>
                <w:rtl w:val="0"/>
              </w:rPr>
              <w:t xml:space="preserve">2000</w:t>
            </w:r>
          </w:p>
        </w:tc>
        <w:tc>
          <w:tcPr/>
          <w:p w:rsidR="00000000" w:rsidDel="00000000" w:rsidP="00000000" w:rsidRDefault="00000000" w:rsidRPr="00000000" w14:paraId="000000FF">
            <w:pPr>
              <w:ind w:left="0" w:hanging="2"/>
              <w:jc w:val="center"/>
              <w:rPr>
                <w:sz w:val="20"/>
                <w:szCs w:val="20"/>
              </w:rPr>
            </w:pPr>
            <w:r w:rsidDel="00000000" w:rsidR="00000000" w:rsidRPr="00000000">
              <w:rPr>
                <w:rtl w:val="0"/>
              </w:rPr>
            </w:r>
          </w:p>
        </w:tc>
        <w:tc>
          <w:tcPr/>
          <w:p w:rsidR="00000000" w:rsidDel="00000000" w:rsidP="00000000" w:rsidRDefault="00000000" w:rsidRPr="00000000" w14:paraId="00000100">
            <w:pPr>
              <w:ind w:left="0" w:hanging="2"/>
              <w:jc w:val="center"/>
              <w:rPr>
                <w:sz w:val="20"/>
                <w:szCs w:val="20"/>
              </w:rPr>
            </w:pPr>
            <w:r w:rsidDel="00000000" w:rsidR="00000000" w:rsidRPr="00000000">
              <w:rPr>
                <w:rtl w:val="0"/>
              </w:rPr>
            </w:r>
          </w:p>
        </w:tc>
        <w:tc>
          <w:tcPr/>
          <w:p w:rsidR="00000000" w:rsidDel="00000000" w:rsidP="00000000" w:rsidRDefault="00000000" w:rsidRPr="00000000" w14:paraId="00000101">
            <w:pPr>
              <w:ind w:left="0" w:hanging="2"/>
              <w:jc w:val="center"/>
              <w:rPr>
                <w:sz w:val="20"/>
                <w:szCs w:val="20"/>
              </w:rPr>
            </w:pPr>
            <w:r w:rsidDel="00000000" w:rsidR="00000000" w:rsidRPr="00000000">
              <w:rPr>
                <w:rtl w:val="0"/>
              </w:rPr>
            </w:r>
          </w:p>
        </w:tc>
      </w:tr>
      <w:tr>
        <w:trPr>
          <w:cantSplit w:val="0"/>
          <w:trHeight w:val="492" w:hRule="atLeast"/>
          <w:tblHeader w:val="0"/>
        </w:trPr>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04">
            <w:pPr>
              <w:widowControl w:val="0"/>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105">
            <w:pPr>
              <w:widowControl w:val="0"/>
              <w:ind w:left="0" w:hanging="2"/>
              <w:jc w:val="center"/>
              <w:rPr>
                <w:sz w:val="20"/>
                <w:szCs w:val="20"/>
              </w:rPr>
            </w:pPr>
            <w:r w:rsidDel="00000000" w:rsidR="00000000" w:rsidRPr="00000000">
              <w:rPr>
                <w:sz w:val="20"/>
                <w:szCs w:val="20"/>
                <w:rtl w:val="0"/>
              </w:rPr>
              <w:t xml:space="preserve">2500</w:t>
            </w:r>
          </w:p>
        </w:tc>
        <w:tc>
          <w:tcPr/>
          <w:p w:rsidR="00000000" w:rsidDel="00000000" w:rsidP="00000000" w:rsidRDefault="00000000" w:rsidRPr="00000000" w14:paraId="00000106">
            <w:pPr>
              <w:ind w:left="0" w:hanging="2"/>
              <w:jc w:val="center"/>
              <w:rPr>
                <w:sz w:val="20"/>
                <w:szCs w:val="20"/>
              </w:rPr>
            </w:pPr>
            <w:r w:rsidDel="00000000" w:rsidR="00000000" w:rsidRPr="00000000">
              <w:rPr>
                <w:rtl w:val="0"/>
              </w:rPr>
            </w:r>
          </w:p>
        </w:tc>
        <w:tc>
          <w:tcPr/>
          <w:p w:rsidR="00000000" w:rsidDel="00000000" w:rsidP="00000000" w:rsidRDefault="00000000" w:rsidRPr="00000000" w14:paraId="00000107">
            <w:pPr>
              <w:ind w:left="0" w:hanging="2"/>
              <w:jc w:val="center"/>
              <w:rPr>
                <w:sz w:val="20"/>
                <w:szCs w:val="20"/>
              </w:rPr>
            </w:pPr>
            <w:r w:rsidDel="00000000" w:rsidR="00000000" w:rsidRPr="00000000">
              <w:rPr>
                <w:rtl w:val="0"/>
              </w:rPr>
            </w:r>
          </w:p>
        </w:tc>
        <w:tc>
          <w:tcPr/>
          <w:p w:rsidR="00000000" w:rsidDel="00000000" w:rsidP="00000000" w:rsidRDefault="00000000" w:rsidRPr="00000000" w14:paraId="00000108">
            <w:pPr>
              <w:ind w:left="0" w:hanging="2"/>
              <w:jc w:val="center"/>
              <w:rPr>
                <w:sz w:val="20"/>
                <w:szCs w:val="20"/>
              </w:rPr>
            </w:pPr>
            <w:r w:rsidDel="00000000" w:rsidR="00000000" w:rsidRPr="00000000">
              <w:rPr>
                <w:rtl w:val="0"/>
              </w:rPr>
            </w:r>
          </w:p>
        </w:tc>
      </w:tr>
      <w:tr>
        <w:trPr>
          <w:cantSplit w:val="0"/>
          <w:trHeight w:val="300" w:hRule="atLeast"/>
          <w:tblHeader w:val="0"/>
        </w:trPr>
        <w:tc>
          <w:tcPr>
            <w:gridSpan w:val="6"/>
          </w:tcPr>
          <w:p w:rsidR="00000000" w:rsidDel="00000000" w:rsidP="00000000" w:rsidRDefault="00000000" w:rsidRPr="00000000" w14:paraId="00000109">
            <w:pPr>
              <w:ind w:left="0" w:hanging="2"/>
              <w:rPr>
                <w:sz w:val="20"/>
                <w:szCs w:val="20"/>
              </w:rPr>
            </w:pPr>
            <w:r w:rsidDel="00000000" w:rsidR="00000000" w:rsidRPr="00000000">
              <w:rPr>
                <w:sz w:val="20"/>
                <w:szCs w:val="20"/>
                <w:rtl w:val="0"/>
              </w:rPr>
              <w:t xml:space="preserve">SUMA</w:t>
            </w:r>
          </w:p>
        </w:tc>
        <w:tc>
          <w:tcPr/>
          <w:p w:rsidR="00000000" w:rsidDel="00000000" w:rsidP="00000000" w:rsidRDefault="00000000" w:rsidRPr="00000000" w14:paraId="0000010F">
            <w:pPr>
              <w:ind w:left="0" w:hanging="2"/>
              <w:rPr>
                <w:sz w:val="20"/>
                <w:szCs w:val="20"/>
              </w:rPr>
            </w:pPr>
            <w:r w:rsidDel="00000000" w:rsidR="00000000" w:rsidRPr="00000000">
              <w:rPr>
                <w:sz w:val="20"/>
                <w:szCs w:val="20"/>
                <w:rtl w:val="0"/>
              </w:rPr>
              <w:t xml:space="preserve"> </w:t>
            </w:r>
          </w:p>
        </w:tc>
      </w:tr>
      <w:tr>
        <w:trPr>
          <w:cantSplit w:val="0"/>
          <w:trHeight w:val="300" w:hRule="atLeast"/>
          <w:tblHeader w:val="0"/>
        </w:trPr>
        <w:tc>
          <w:tcPr>
            <w:gridSpan w:val="6"/>
          </w:tcPr>
          <w:p w:rsidR="00000000" w:rsidDel="00000000" w:rsidP="00000000" w:rsidRDefault="00000000" w:rsidRPr="00000000" w14:paraId="00000110">
            <w:pPr>
              <w:ind w:left="0" w:hanging="2"/>
              <w:rPr>
                <w:sz w:val="20"/>
                <w:szCs w:val="20"/>
              </w:rPr>
            </w:pPr>
            <w:r w:rsidDel="00000000" w:rsidR="00000000" w:rsidRPr="00000000">
              <w:rPr>
                <w:sz w:val="20"/>
                <w:szCs w:val="20"/>
                <w:rtl w:val="0"/>
              </w:rPr>
              <w:t xml:space="preserve">IVA</w:t>
            </w:r>
          </w:p>
        </w:tc>
        <w:tc>
          <w:tcPr/>
          <w:p w:rsidR="00000000" w:rsidDel="00000000" w:rsidP="00000000" w:rsidRDefault="00000000" w:rsidRPr="00000000" w14:paraId="00000116">
            <w:pPr>
              <w:ind w:left="0" w:hanging="2"/>
              <w:rPr>
                <w:sz w:val="20"/>
                <w:szCs w:val="20"/>
              </w:rPr>
            </w:pPr>
            <w:r w:rsidDel="00000000" w:rsidR="00000000" w:rsidRPr="00000000">
              <w:rPr>
                <w:sz w:val="20"/>
                <w:szCs w:val="20"/>
                <w:rtl w:val="0"/>
              </w:rPr>
              <w:t xml:space="preserve"> </w:t>
            </w:r>
          </w:p>
        </w:tc>
      </w:tr>
      <w:tr>
        <w:trPr>
          <w:cantSplit w:val="0"/>
          <w:trHeight w:val="300" w:hRule="atLeast"/>
          <w:tblHeader w:val="0"/>
        </w:trPr>
        <w:tc>
          <w:tcPr>
            <w:gridSpan w:val="6"/>
          </w:tcPr>
          <w:p w:rsidR="00000000" w:rsidDel="00000000" w:rsidP="00000000" w:rsidRDefault="00000000" w:rsidRPr="00000000" w14:paraId="00000117">
            <w:pPr>
              <w:ind w:left="0" w:hanging="2"/>
              <w:rPr>
                <w:sz w:val="20"/>
                <w:szCs w:val="20"/>
              </w:rPr>
            </w:pPr>
            <w:r w:rsidDel="00000000" w:rsidR="00000000" w:rsidRPr="00000000">
              <w:rPr>
                <w:sz w:val="20"/>
                <w:szCs w:val="20"/>
                <w:rtl w:val="0"/>
              </w:rPr>
              <w:t xml:space="preserve">TOTAL</w:t>
            </w:r>
          </w:p>
        </w:tc>
        <w:tc>
          <w:tcPr/>
          <w:p w:rsidR="00000000" w:rsidDel="00000000" w:rsidP="00000000" w:rsidRDefault="00000000" w:rsidRPr="00000000" w14:paraId="0000011D">
            <w:pPr>
              <w:ind w:left="0" w:hanging="2"/>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1E">
      <w:pPr>
        <w:spacing w:after="0" w:line="240" w:lineRule="auto"/>
        <w:ind w:left="0" w:hanging="2"/>
        <w:rPr>
          <w:sz w:val="24"/>
          <w:szCs w:val="24"/>
        </w:rPr>
      </w:pPr>
      <w:r w:rsidDel="00000000" w:rsidR="00000000" w:rsidRPr="00000000">
        <w:rPr>
          <w:b w:val="1"/>
          <w:sz w:val="18"/>
          <w:szCs w:val="18"/>
          <w:highlight w:val="white"/>
          <w:rtl w:val="0"/>
        </w:rPr>
        <w:t xml:space="preserve">En su oferta, por favor incluya:</w:t>
      </w:r>
      <w:r w:rsidDel="00000000" w:rsidR="00000000" w:rsidRPr="00000000">
        <w:rPr>
          <w:rtl w:val="0"/>
        </w:rPr>
      </w:r>
    </w:p>
    <w:p w:rsidR="00000000" w:rsidDel="00000000" w:rsidP="00000000" w:rsidRDefault="00000000" w:rsidRPr="00000000" w14:paraId="0000011F">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120">
      <w:pPr>
        <w:spacing w:after="0" w:line="240" w:lineRule="auto"/>
        <w:ind w:left="0" w:hanging="2"/>
        <w:rPr>
          <w:sz w:val="24"/>
          <w:szCs w:val="24"/>
        </w:rPr>
      </w:pPr>
      <w:r w:rsidDel="00000000" w:rsidR="00000000" w:rsidRPr="00000000">
        <w:rPr>
          <w:sz w:val="18"/>
          <w:szCs w:val="18"/>
          <w:highlight w:val="white"/>
          <w:rtl w:val="0"/>
        </w:rPr>
        <w:t xml:space="preserve">1. Especificaciones técnicas detalladas de los productos ofertados.</w:t>
      </w:r>
      <w:r w:rsidDel="00000000" w:rsidR="00000000" w:rsidRPr="00000000">
        <w:rPr>
          <w:rtl w:val="0"/>
        </w:rPr>
      </w:r>
    </w:p>
    <w:p w:rsidR="00000000" w:rsidDel="00000000" w:rsidP="00000000" w:rsidRDefault="00000000" w:rsidRPr="00000000" w14:paraId="00000121">
      <w:pPr>
        <w:spacing w:after="0" w:line="240" w:lineRule="auto"/>
        <w:ind w:left="0" w:hanging="2"/>
        <w:rPr>
          <w:sz w:val="24"/>
          <w:szCs w:val="24"/>
        </w:rPr>
      </w:pPr>
      <w:r w:rsidDel="00000000" w:rsidR="00000000" w:rsidRPr="00000000">
        <w:rPr>
          <w:sz w:val="18"/>
          <w:szCs w:val="18"/>
          <w:highlight w:val="white"/>
          <w:rtl w:val="0"/>
        </w:rPr>
        <w:t xml:space="preserve">2. Estándar de calidad de los productos </w:t>
      </w:r>
      <w:r w:rsidDel="00000000" w:rsidR="00000000" w:rsidRPr="00000000">
        <w:rPr>
          <w:rtl w:val="0"/>
        </w:rPr>
      </w:r>
    </w:p>
    <w:p w:rsidR="00000000" w:rsidDel="00000000" w:rsidP="00000000" w:rsidRDefault="00000000" w:rsidRPr="00000000" w14:paraId="00000122">
      <w:pPr>
        <w:spacing w:after="0" w:line="240" w:lineRule="auto"/>
        <w:ind w:left="0" w:hanging="2"/>
        <w:rPr>
          <w:sz w:val="24"/>
          <w:szCs w:val="24"/>
        </w:rPr>
      </w:pPr>
      <w:r w:rsidDel="00000000" w:rsidR="00000000" w:rsidRPr="00000000">
        <w:rPr>
          <w:sz w:val="18"/>
          <w:szCs w:val="18"/>
          <w:highlight w:val="white"/>
          <w:rtl w:val="0"/>
        </w:rPr>
        <w:t xml:space="preserve">3. Se requiere que los productos tengan un mínimo de 2 años de caducidad.</w:t>
      </w:r>
      <w:r w:rsidDel="00000000" w:rsidR="00000000" w:rsidRPr="00000000">
        <w:rPr>
          <w:rtl w:val="0"/>
        </w:rPr>
      </w:r>
    </w:p>
    <w:p w:rsidR="00000000" w:rsidDel="00000000" w:rsidP="00000000" w:rsidRDefault="00000000" w:rsidRPr="00000000" w14:paraId="00000123">
      <w:pPr>
        <w:spacing w:after="0" w:line="240" w:lineRule="auto"/>
        <w:ind w:left="0" w:hanging="2"/>
        <w:rPr>
          <w:sz w:val="24"/>
          <w:szCs w:val="24"/>
        </w:rPr>
      </w:pPr>
      <w:r w:rsidDel="00000000" w:rsidR="00000000" w:rsidRPr="00000000">
        <w:rPr>
          <w:rtl w:val="0"/>
        </w:rPr>
      </w:r>
    </w:p>
    <w:tbl>
      <w:tblPr>
        <w:tblStyle w:val="Table3"/>
        <w:tblW w:w="9135.0" w:type="dxa"/>
        <w:jc w:val="left"/>
        <w:tblLayout w:type="fixed"/>
        <w:tblLook w:val="0400"/>
      </w:tblPr>
      <w:tblGrid>
        <w:gridCol w:w="9135"/>
        <w:tblGridChange w:id="0">
          <w:tblGrid>
            <w:gridCol w:w="9135"/>
          </w:tblGrid>
        </w:tblGridChange>
      </w:tblGrid>
      <w:tr>
        <w:trPr>
          <w:cantSplit w:val="0"/>
          <w:trHeight w:val="417"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4">
            <w:pPr>
              <w:ind w:left="0" w:hanging="2"/>
              <w:rPr>
                <w:sz w:val="24"/>
                <w:szCs w:val="24"/>
              </w:rPr>
            </w:pPr>
            <w:r w:rsidDel="00000000" w:rsidR="00000000" w:rsidRPr="00000000">
              <w:rPr>
                <w:i w:val="1"/>
                <w:sz w:val="18"/>
                <w:szCs w:val="18"/>
                <w:rtl w:val="0"/>
              </w:rPr>
              <w:t xml:space="preserve">Comentario adicional del Proveedor:</w:t>
            </w:r>
            <w:r w:rsidDel="00000000" w:rsidR="00000000" w:rsidRPr="00000000">
              <w:rPr>
                <w:rtl w:val="0"/>
              </w:rPr>
            </w:r>
          </w:p>
          <w:tbl>
            <w:tblPr>
              <w:tblStyle w:val="Table4"/>
              <w:tblW w:w="7940.0" w:type="dxa"/>
              <w:jc w:val="left"/>
              <w:tblInd w:w="26.0" w:type="dxa"/>
              <w:tblLayout w:type="fixed"/>
              <w:tblLook w:val="0400"/>
            </w:tblPr>
            <w:tblGrid>
              <w:gridCol w:w="7940"/>
              <w:tblGridChange w:id="0">
                <w:tblGrid>
                  <w:gridCol w:w="7940"/>
                </w:tblGrid>
              </w:tblGridChange>
            </w:tblGrid>
            <w:tr>
              <w:trPr>
                <w:cantSplit w:val="0"/>
                <w:trHeight w:val="251" w:hRule="atLeast"/>
                <w:tblHeader w:val="0"/>
              </w:trPr>
              <w:tc>
                <w:tcPr>
                  <w:tcMar>
                    <w:top w:w="100.0" w:type="dxa"/>
                    <w:left w:w="100.0" w:type="dxa"/>
                    <w:bottom w:w="100.0" w:type="dxa"/>
                    <w:right w:w="100.0" w:type="dxa"/>
                  </w:tcMar>
                </w:tcPr>
                <w:p w:rsidR="00000000" w:rsidDel="00000000" w:rsidP="00000000" w:rsidRDefault="00000000" w:rsidRPr="00000000" w14:paraId="00000125">
                  <w:pPr>
                    <w:ind w:left="0" w:hanging="2"/>
                    <w:rPr>
                      <w:i w:val="1"/>
                      <w:sz w:val="18"/>
                      <w:szCs w:val="18"/>
                    </w:rPr>
                  </w:pPr>
                  <w:r w:rsidDel="00000000" w:rsidR="00000000" w:rsidRPr="00000000">
                    <w:rPr>
                      <w:rtl w:val="0"/>
                    </w:rPr>
                  </w:r>
                </w:p>
                <w:p w:rsidR="00000000" w:rsidDel="00000000" w:rsidP="00000000" w:rsidRDefault="00000000" w:rsidRPr="00000000" w14:paraId="00000126">
                  <w:pPr>
                    <w:ind w:left="0" w:hanging="2"/>
                    <w:rPr>
                      <w:sz w:val="24"/>
                      <w:szCs w:val="24"/>
                    </w:rPr>
                  </w:pPr>
                  <w:r w:rsidDel="00000000" w:rsidR="00000000" w:rsidRPr="00000000">
                    <w:rPr>
                      <w:rtl w:val="0"/>
                    </w:rPr>
                  </w:r>
                </w:p>
              </w:tc>
            </w:tr>
          </w:tbl>
          <w:p w:rsidR="00000000" w:rsidDel="00000000" w:rsidP="00000000" w:rsidRDefault="00000000" w:rsidRPr="00000000" w14:paraId="00000127">
            <w:pPr>
              <w:ind w:left="0" w:hanging="2"/>
              <w:rPr>
                <w:sz w:val="24"/>
                <w:szCs w:val="24"/>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128">
      <w:pPr>
        <w:spacing w:after="0" w:line="240" w:lineRule="auto"/>
        <w:ind w:left="0" w:right="200" w:hanging="2"/>
        <w:jc w:val="both"/>
        <w:rPr>
          <w:sz w:val="24"/>
          <w:szCs w:val="24"/>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29">
      <w:pPr>
        <w:spacing w:after="0" w:line="240" w:lineRule="auto"/>
        <w:ind w:left="0" w:right="200" w:hanging="2"/>
        <w:jc w:val="both"/>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A">
      <w:pPr>
        <w:spacing w:after="0" w:line="240" w:lineRule="auto"/>
        <w:ind w:left="0" w:right="200" w:hanging="2"/>
        <w:jc w:val="both"/>
        <w:rPr>
          <w:sz w:val="24"/>
          <w:szCs w:val="24"/>
        </w:rPr>
      </w:pPr>
      <w:r w:rsidDel="00000000" w:rsidR="00000000" w:rsidRPr="00000000">
        <w:rPr>
          <w:sz w:val="20"/>
          <w:szCs w:val="20"/>
          <w:rtl w:val="0"/>
        </w:rPr>
        <w:t xml:space="preserve">Por la presente, se certifica que la empresa .............................................................................. acepta presentar su cotización bajo los términos y condiciones requeridos por el UNFPA en Ecuador (</w:t>
      </w:r>
      <w:hyperlink r:id="rId10">
        <w:r w:rsidDel="00000000" w:rsidR="00000000" w:rsidRPr="00000000">
          <w:rPr>
            <w:color w:val="1155cc"/>
            <w:sz w:val="20"/>
            <w:szCs w:val="20"/>
            <w:u w:val="single"/>
            <w:rtl w:val="0"/>
          </w:rPr>
          <w:t xml:space="preserve">http://www.unfpa.org/resources/unfpa-general-conditions-contract</w:t>
        </w:r>
      </w:hyperlink>
      <w:r w:rsidDel="00000000" w:rsidR="00000000" w:rsidRPr="00000000">
        <w:rPr>
          <w:sz w:val="20"/>
          <w:szCs w:val="20"/>
          <w:rtl w:val="0"/>
        </w:rPr>
        <w:t xml:space="preserve">) la cual se compromete a mantener esta oferta hasta la fecha indicada y por la que estoy debidamente autorizada/o a firmar.</w:t>
      </w:r>
      <w:r w:rsidDel="00000000" w:rsidR="00000000" w:rsidRPr="00000000">
        <w:rPr>
          <w:rtl w:val="0"/>
        </w:rPr>
      </w:r>
    </w:p>
    <w:p w:rsidR="00000000" w:rsidDel="00000000" w:rsidP="00000000" w:rsidRDefault="00000000" w:rsidRPr="00000000" w14:paraId="0000012B">
      <w:pPr>
        <w:spacing w:after="0" w:line="240" w:lineRule="auto"/>
        <w:ind w:left="0" w:right="200" w:hanging="2"/>
        <w:jc w:val="both"/>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C">
      <w:pPr>
        <w:spacing w:after="0" w:line="240" w:lineRule="auto"/>
        <w:ind w:left="0" w:right="200" w:hanging="2"/>
        <w:jc w:val="both"/>
        <w:rPr>
          <w:sz w:val="24"/>
          <w:szCs w:val="24"/>
        </w:rPr>
      </w:pPr>
      <w:r w:rsidDel="00000000" w:rsidR="00000000" w:rsidRPr="00000000">
        <w:rPr>
          <w:sz w:val="20"/>
          <w:szCs w:val="20"/>
          <w:rtl w:val="0"/>
        </w:rPr>
        <w:t xml:space="preserve">Nombre: _____________________                </w:t>
        <w:tab/>
        <w:t xml:space="preserve">                    </w:t>
        <w:tab/>
        <w:t xml:space="preserve">Lugar:_______________</w:t>
      </w:r>
      <w:r w:rsidDel="00000000" w:rsidR="00000000" w:rsidRPr="00000000">
        <w:rPr>
          <w:rtl w:val="0"/>
        </w:rPr>
      </w:r>
    </w:p>
    <w:p w:rsidR="00000000" w:rsidDel="00000000" w:rsidP="00000000" w:rsidRDefault="00000000" w:rsidRPr="00000000" w14:paraId="0000012D">
      <w:pPr>
        <w:spacing w:after="0" w:line="240" w:lineRule="auto"/>
        <w:ind w:left="0" w:right="-4520" w:hanging="2"/>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E">
      <w:pPr>
        <w:spacing w:after="0" w:line="240" w:lineRule="auto"/>
        <w:ind w:left="0" w:right="-4520" w:hanging="2"/>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F">
      <w:pPr>
        <w:spacing w:after="0" w:line="240" w:lineRule="auto"/>
        <w:ind w:left="0" w:right="-4520" w:hanging="2"/>
        <w:rPr>
          <w:sz w:val="24"/>
          <w:szCs w:val="24"/>
        </w:rPr>
      </w:pPr>
      <w:r w:rsidDel="00000000" w:rsidR="00000000" w:rsidRPr="00000000">
        <w:rPr>
          <w:sz w:val="20"/>
          <w:szCs w:val="20"/>
          <w:rtl w:val="0"/>
        </w:rPr>
        <w:t xml:space="preserve">Cargo: ______________________                                        </w:t>
        <w:tab/>
        <w:t xml:space="preserve">Sello: ________________</w:t>
      </w:r>
      <w:r w:rsidDel="00000000" w:rsidR="00000000" w:rsidRPr="00000000">
        <w:rPr>
          <w:rtl w:val="0"/>
        </w:rPr>
      </w:r>
    </w:p>
    <w:p w:rsidR="00000000" w:rsidDel="00000000" w:rsidP="00000000" w:rsidRDefault="00000000" w:rsidRPr="00000000" w14:paraId="00000130">
      <w:pPr>
        <w:spacing w:after="0" w:line="240" w:lineRule="auto"/>
        <w:ind w:left="1" w:hanging="3"/>
        <w:rPr>
          <w:sz w:val="24"/>
          <w:szCs w:val="24"/>
        </w:rPr>
      </w:pPr>
      <w:r w:rsidDel="00000000" w:rsidR="00000000" w:rsidRPr="00000000">
        <w:rPr>
          <w:b w:val="1"/>
          <w:sz w:val="29"/>
          <w:szCs w:val="29"/>
          <w:rtl w:val="0"/>
        </w:rPr>
        <w:t xml:space="preserve"> </w:t>
      </w:r>
      <w:r w:rsidDel="00000000" w:rsidR="00000000" w:rsidRPr="00000000">
        <w:rPr>
          <w:rtl w:val="0"/>
        </w:rPr>
      </w:r>
    </w:p>
    <w:p w:rsidR="00000000" w:rsidDel="00000000" w:rsidP="00000000" w:rsidRDefault="00000000" w:rsidRPr="00000000" w14:paraId="00000131">
      <w:pPr>
        <w:spacing w:after="0" w:before="80" w:line="240" w:lineRule="auto"/>
        <w:ind w:left="0" w:right="360" w:hanging="2"/>
        <w:rPr>
          <w:sz w:val="24"/>
          <w:szCs w:val="24"/>
        </w:rPr>
      </w:pPr>
      <w:r w:rsidDel="00000000" w:rsidR="00000000" w:rsidRPr="00000000">
        <w:rPr>
          <w:sz w:val="20"/>
          <w:szCs w:val="20"/>
          <w:rtl w:val="0"/>
        </w:rPr>
        <w:t xml:space="preserve">Esta solicitud de cotización está sujeta a las condiciones generales del contrato: </w:t>
      </w:r>
      <w:r w:rsidDel="00000000" w:rsidR="00000000" w:rsidRPr="00000000">
        <w:rPr>
          <w:sz w:val="20"/>
          <w:szCs w:val="20"/>
          <w:u w:val="single"/>
          <w:rtl w:val="0"/>
        </w:rPr>
        <w:t xml:space="preserve">Contrato Minimis</w:t>
      </w:r>
      <w:r w:rsidDel="00000000" w:rsidR="00000000" w:rsidRPr="00000000">
        <w:rPr>
          <w:sz w:val="20"/>
          <w:szCs w:val="20"/>
          <w:rtl w:val="0"/>
        </w:rPr>
        <w:t xml:space="preserve">, está disponible en la siguiente dirección: </w:t>
      </w:r>
      <w:hyperlink r:id="rId11">
        <w:r w:rsidDel="00000000" w:rsidR="00000000" w:rsidRPr="00000000">
          <w:rPr>
            <w:color w:val="1155cc"/>
            <w:highlight w:val="white"/>
            <w:u w:val="single"/>
            <w:rtl w:val="0"/>
          </w:rPr>
          <w:t xml:space="preserve">https://drive.google.com/open?id=0B38LicFH5YHsVUZ4aFhmcFVBMzA</w:t>
        </w:r>
      </w:hyperlink>
      <w:r w:rsidDel="00000000" w:rsidR="00000000" w:rsidRPr="00000000">
        <w:rPr>
          <w:rtl w:val="0"/>
        </w:rPr>
      </w:r>
    </w:p>
    <w:p w:rsidR="00000000" w:rsidDel="00000000" w:rsidP="00000000" w:rsidRDefault="00000000" w:rsidRPr="00000000" w14:paraId="00000132">
      <w:pPr>
        <w:ind w:left="1" w:hanging="3"/>
        <w:rPr>
          <w:rFonts w:ascii="Arial" w:cs="Arial" w:eastAsia="Arial" w:hAnsi="Arial"/>
          <w:b w:val="1"/>
          <w:sz w:val="32"/>
          <w:szCs w:val="32"/>
          <w:u w:val="single"/>
        </w:rPr>
      </w:pPr>
      <w:r w:rsidDel="00000000" w:rsidR="00000000" w:rsidRPr="00000000">
        <w:rPr>
          <w:rtl w:val="0"/>
        </w:rPr>
      </w:r>
    </w:p>
    <w:sectPr>
      <w:headerReference r:id="rId12" w:type="default"/>
      <w:footerReference r:id="rId13" w:type="default"/>
      <w:pgSz w:h="15840" w:w="12240" w:orient="portrait"/>
      <w:pgMar w:bottom="993" w:top="851" w:left="1440" w:right="1440" w:header="99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ind w:left="0" w:hanging="2"/>
      <w:jc w:val="right"/>
      <w:rPr>
        <w:color w:val="365f91"/>
      </w:rPr>
    </w:pPr>
    <w:r w:rsidDel="00000000" w:rsidR="00000000" w:rsidRPr="00000000">
      <w:rPr>
        <w:color w:val="7f7f7f"/>
        <w:rtl w:val="0"/>
      </w:rPr>
      <w:t xml:space="preserve">Página </w:t>
    </w:r>
    <w:r w:rsidDel="00000000" w:rsidR="00000000" w:rsidRPr="00000000">
      <w:rPr>
        <w:color w:val="7f7f7f"/>
      </w:rPr>
      <w:fldChar w:fldCharType="begin"/>
      <w:instrText xml:space="preserve">PAGE</w:instrText>
      <w:fldChar w:fldCharType="separate"/>
      <w:fldChar w:fldCharType="end"/>
    </w:r>
    <w:r w:rsidDel="00000000" w:rsidR="00000000" w:rsidRPr="00000000">
      <w:rPr>
        <w:color w:val="7f7f7f"/>
        <w:rtl w:val="0"/>
      </w:rPr>
      <w:t xml:space="preserve"> de </w:t>
    </w:r>
    <w:r w:rsidDel="00000000" w:rsidR="00000000" w:rsidRPr="00000000">
      <w:rPr>
        <w:color w:val="7f7f7f"/>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color w:val="548dd4"/>
        <w:rtl w:val="0"/>
      </w:rPr>
      <w:t xml:space="preserve">UNFPA/PSB/Templates/Emergency Procurement/ Emergency RFQ Template Below 250.000 USD [0717-Rev02]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right" w:leader="none" w:pos="9360"/>
      </w:tabs>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ab/>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-565142</wp:posOffset>
          </wp:positionH>
          <wp:positionV relativeFrom="paragraph">
            <wp:posOffset>-192397</wp:posOffset>
          </wp:positionV>
          <wp:extent cx="962025" cy="4476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025"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0B38LicFH5YHsVUZ4aFhmcFVBMzA" TargetMode="External"/><Relationship Id="rId10" Type="http://schemas.openxmlformats.org/officeDocument/2006/relationships/hyperlink" Target="http://www.unfpa.org/resources/unfpa-general-conditions-contrac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FDle4sWu5tW-Yq0CecvQ9gB5vKGh9l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FDle4sWu5tW-Yq0CecvQ9gB5vKGh9lrU" TargetMode="External"/><Relationship Id="rId8" Type="http://schemas.openxmlformats.org/officeDocument/2006/relationships/hyperlink" Target="https://drive.google.com/drive/folders/1FDle4sWu5tW-Yq0CecvQ9gB5vKGh9l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HopxkmzPWOac5O0GJQu5/UyK4A==">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